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7C44EA"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335A66">
        <w:rPr>
          <w:rFonts w:ascii="Arial" w:hAnsi="Arial" w:cs="Arial"/>
          <w:b/>
          <w:bCs/>
          <w:color w:val="405CA1"/>
          <w:sz w:val="28"/>
          <w:szCs w:val="28"/>
        </w:rPr>
        <w:t>31</w:t>
      </w:r>
      <w:r w:rsidR="003B742C">
        <w:rPr>
          <w:rFonts w:ascii="Arial" w:hAnsi="Arial" w:cs="Arial"/>
          <w:b/>
          <w:bCs/>
          <w:color w:val="405CA1"/>
          <w:sz w:val="28"/>
          <w:szCs w:val="28"/>
        </w:rPr>
        <w:t>/</w:t>
      </w:r>
      <w:r w:rsidR="00A20206">
        <w:rPr>
          <w:rFonts w:ascii="Arial" w:hAnsi="Arial" w:cs="Arial"/>
          <w:b/>
          <w:bCs/>
          <w:color w:val="405CA1"/>
          <w:sz w:val="28"/>
          <w:szCs w:val="28"/>
        </w:rPr>
        <w:t>2024</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A20206" w:rsidRDefault="002F62AD" w:rsidP="00A20206">
      <w:pPr>
        <w:rPr>
          <w:rFonts w:ascii="Arial" w:hAnsi="Arial" w:cs="Arial"/>
          <w:color w:val="5B5B5F"/>
          <w:sz w:val="28"/>
          <w:szCs w:val="28"/>
        </w:rPr>
      </w:pPr>
      <w:r>
        <w:rPr>
          <w:rFonts w:ascii="Arial" w:hAnsi="Arial" w:cs="Arial"/>
          <w:color w:val="5B5B5F"/>
          <w:sz w:val="28"/>
          <w:szCs w:val="28"/>
        </w:rPr>
        <w:t xml:space="preserve">AQUISIÇÃO DE INSUMOS DE </w:t>
      </w:r>
      <w:r w:rsidR="00DD7DED">
        <w:rPr>
          <w:rFonts w:ascii="Arial" w:hAnsi="Arial" w:cs="Arial"/>
          <w:color w:val="5B5B5F"/>
          <w:sz w:val="28"/>
          <w:szCs w:val="28"/>
        </w:rPr>
        <w:t>E</w:t>
      </w:r>
      <w:r w:rsidR="00305B00">
        <w:rPr>
          <w:rFonts w:ascii="Arial" w:hAnsi="Arial" w:cs="Arial"/>
          <w:color w:val="5B5B5F"/>
          <w:sz w:val="28"/>
          <w:szCs w:val="28"/>
        </w:rPr>
        <w:t>SCRITÓRIO</w:t>
      </w:r>
      <w:r w:rsidR="00DD7DED">
        <w:rPr>
          <w:rFonts w:ascii="Arial" w:hAnsi="Arial" w:cs="Arial"/>
          <w:color w:val="5B5B5F"/>
          <w:sz w:val="28"/>
          <w:szCs w:val="28"/>
        </w:rPr>
        <w:t xml:space="preserve"> (</w:t>
      </w:r>
      <w:r w:rsidR="00305B00">
        <w:rPr>
          <w:rFonts w:ascii="Arial" w:hAnsi="Arial" w:cs="Arial"/>
          <w:color w:val="5B5B5F"/>
          <w:sz w:val="28"/>
          <w:szCs w:val="28"/>
        </w:rPr>
        <w:t>PAPEL SULFITE</w:t>
      </w:r>
      <w:proofErr w:type="gramStart"/>
      <w:r w:rsidR="007C44EA">
        <w:rPr>
          <w:rFonts w:ascii="Arial" w:hAnsi="Arial" w:cs="Arial"/>
          <w:color w:val="5B5B5F"/>
          <w:sz w:val="28"/>
          <w:szCs w:val="28"/>
        </w:rPr>
        <w:t xml:space="preserve"> </w:t>
      </w:r>
      <w:r w:rsidR="00DD7DED">
        <w:rPr>
          <w:rFonts w:ascii="Arial" w:hAnsi="Arial" w:cs="Arial"/>
          <w:color w:val="5B5B5F"/>
          <w:sz w:val="28"/>
          <w:szCs w:val="28"/>
        </w:rPr>
        <w:t xml:space="preserve"> </w:t>
      </w:r>
      <w:proofErr w:type="gramEnd"/>
      <w:r w:rsidR="00DD7DED">
        <w:rPr>
          <w:rFonts w:ascii="Arial" w:hAnsi="Arial" w:cs="Arial"/>
          <w:color w:val="5B5B5F"/>
          <w:sz w:val="28"/>
          <w:szCs w:val="28"/>
        </w:rPr>
        <w:t>E OUTROS), ENTREGA IMEDIATA</w:t>
      </w:r>
    </w:p>
    <w:p w:rsidR="002F62AD" w:rsidRDefault="002F62AD" w:rsidP="00A20206">
      <w:pPr>
        <w:rPr>
          <w:rFonts w:ascii="Arial" w:hAnsi="Arial" w:cs="Arial"/>
          <w:color w:val="5B5B5F"/>
          <w:sz w:val="28"/>
          <w:szCs w:val="28"/>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A20206">
      <w:pPr>
        <w:rPr>
          <w:rFonts w:ascii="Arial" w:hAnsi="Arial" w:cs="Arial"/>
          <w:b/>
          <w:bCs/>
          <w:color w:val="5B5B5F"/>
          <w:sz w:val="28"/>
          <w:szCs w:val="28"/>
        </w:rPr>
      </w:pP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 xml:space="preserve">Dia </w:t>
      </w:r>
      <w:r w:rsidR="00335A66">
        <w:rPr>
          <w:rFonts w:ascii="Arial" w:hAnsi="Arial" w:cs="Arial"/>
          <w:b/>
          <w:bCs/>
          <w:i/>
          <w:iCs/>
          <w:color w:val="FF0000"/>
          <w:sz w:val="28"/>
          <w:szCs w:val="28"/>
        </w:rPr>
        <w:t>28</w:t>
      </w:r>
      <w:r w:rsidR="001F4D4B">
        <w:rPr>
          <w:rFonts w:ascii="Arial" w:hAnsi="Arial" w:cs="Arial"/>
          <w:b/>
          <w:bCs/>
          <w:i/>
          <w:iCs/>
          <w:color w:val="FF0000"/>
          <w:sz w:val="28"/>
          <w:szCs w:val="28"/>
        </w:rPr>
        <w:t xml:space="preserve">/05/2024 </w:t>
      </w:r>
      <w:r w:rsidRPr="008D4627">
        <w:rPr>
          <w:rFonts w:ascii="Arial" w:hAnsi="Arial" w:cs="Arial"/>
          <w:i/>
          <w:iCs/>
          <w:color w:val="FF0000"/>
          <w:sz w:val="28"/>
          <w:szCs w:val="28"/>
        </w:rPr>
        <w:t xml:space="preserve">às </w:t>
      </w:r>
      <w:r w:rsidR="00335A66">
        <w:rPr>
          <w:rFonts w:ascii="Arial" w:hAnsi="Arial" w:cs="Arial"/>
          <w:i/>
          <w:iCs/>
          <w:color w:val="FF0000"/>
          <w:sz w:val="28"/>
          <w:szCs w:val="28"/>
        </w:rPr>
        <w:t>11</w:t>
      </w:r>
      <w:r w:rsidRPr="008D4627">
        <w:rPr>
          <w:rFonts w:ascii="Arial" w:hAnsi="Arial" w:cs="Arial"/>
          <w:b/>
          <w:bCs/>
          <w:i/>
          <w:iCs/>
          <w:color w:val="FF0000"/>
          <w:sz w:val="28"/>
          <w:szCs w:val="28"/>
        </w:rPr>
        <w:t>h</w:t>
      </w:r>
      <w:r w:rsidR="001F4D4B">
        <w:rPr>
          <w:rFonts w:ascii="Arial" w:hAnsi="Arial" w:cs="Arial"/>
          <w:b/>
          <w:bCs/>
          <w:i/>
          <w:iCs/>
          <w:color w:val="FF0000"/>
          <w:sz w:val="28"/>
          <w:szCs w:val="28"/>
        </w:rPr>
        <w:t>30.</w:t>
      </w:r>
    </w:p>
    <w:p w:rsidR="00A20206" w:rsidRPr="006E1990" w:rsidRDefault="00A20206" w:rsidP="00A20206">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FE4E1D" w:rsidRDefault="00FE4E1D"/>
    <w:p w:rsidR="00FE4E1D" w:rsidRDefault="00FE4E1D"/>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CENTRO DE REFERENCIA E TREINAMENTO DST/</w:t>
      </w:r>
      <w:r w:rsidR="00FE4E1D">
        <w:rPr>
          <w:rFonts w:ascii="Arial" w:hAnsi="Arial" w:cs="Arial"/>
          <w:b/>
          <w:i/>
          <w:color w:val="FF0000"/>
          <w:sz w:val="20"/>
          <w:szCs w:val="20"/>
        </w:rPr>
        <w: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335A66">
        <w:rPr>
          <w:rFonts w:ascii="Arial" w:hAnsi="Arial" w:cs="Arial"/>
          <w:b/>
          <w:color w:val="000000"/>
          <w:sz w:val="20"/>
          <w:szCs w:val="20"/>
        </w:rPr>
        <w:t>31</w:t>
      </w:r>
      <w:r w:rsidR="007C44EA">
        <w:rPr>
          <w:rFonts w:ascii="Arial" w:hAnsi="Arial" w:cs="Arial"/>
          <w:b/>
          <w:color w:val="000000"/>
          <w:sz w:val="20"/>
          <w:szCs w:val="20"/>
        </w:rPr>
        <w:t>/2024</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6A5C0D">
        <w:rPr>
          <w:rFonts w:ascii="Arial" w:hAnsi="Arial" w:cs="Arial"/>
          <w:bCs/>
          <w:i/>
          <w:iCs/>
          <w:color w:val="FF0000"/>
          <w:sz w:val="20"/>
          <w:szCs w:val="20"/>
        </w:rPr>
        <w:t>0</w:t>
      </w:r>
      <w:r w:rsidR="00305B00">
        <w:rPr>
          <w:rFonts w:ascii="Arial" w:hAnsi="Arial" w:cs="Arial"/>
          <w:bCs/>
          <w:i/>
          <w:iCs/>
          <w:color w:val="FF0000"/>
          <w:sz w:val="20"/>
          <w:szCs w:val="20"/>
        </w:rPr>
        <w:t>32274/</w:t>
      </w:r>
      <w:r>
        <w:rPr>
          <w:rFonts w:ascii="Arial" w:hAnsi="Arial" w:cs="Arial"/>
          <w:bCs/>
          <w:i/>
          <w:iCs/>
          <w:color w:val="FF0000"/>
          <w:sz w:val="20"/>
          <w:szCs w:val="20"/>
        </w:rPr>
        <w:t>202</w:t>
      </w:r>
      <w:r w:rsidR="006A5C0D">
        <w:rPr>
          <w:rFonts w:ascii="Arial" w:hAnsi="Arial" w:cs="Arial"/>
          <w:bCs/>
          <w:i/>
          <w:iCs/>
          <w:color w:val="FF0000"/>
          <w:sz w:val="20"/>
          <w:szCs w:val="20"/>
        </w:rPr>
        <w:t>4</w:t>
      </w:r>
      <w:r>
        <w:rPr>
          <w:rFonts w:ascii="Arial" w:hAnsi="Arial" w:cs="Arial"/>
          <w:bCs/>
          <w:i/>
          <w:iCs/>
          <w:color w:val="FF0000"/>
          <w:sz w:val="20"/>
          <w:szCs w:val="20"/>
        </w:rPr>
        <w:t>-</w:t>
      </w:r>
      <w:r w:rsidR="00305B00">
        <w:rPr>
          <w:rFonts w:ascii="Arial" w:hAnsi="Arial" w:cs="Arial"/>
          <w:bCs/>
          <w:i/>
          <w:iCs/>
          <w:color w:val="FF0000"/>
          <w:sz w:val="20"/>
          <w:szCs w:val="20"/>
        </w:rPr>
        <w:t>66</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0" w:name="_Toc135469223"/>
      <w:r w:rsidRPr="006E1990">
        <w:rPr>
          <w:lang w:eastAsia="en-US"/>
        </w:rPr>
        <w:t>DO OBJETO</w:t>
      </w:r>
      <w:bookmarkEnd w:id="0"/>
    </w:p>
    <w:p w:rsidR="00A20206" w:rsidRPr="006E1990" w:rsidRDefault="00A20206" w:rsidP="00A20206">
      <w:pPr>
        <w:pStyle w:val="Nivel2"/>
      </w:pPr>
      <w:r w:rsidRPr="006E1990">
        <w:t xml:space="preserve">O objeto da presente licitação é </w:t>
      </w:r>
      <w:r w:rsidR="000F3D7F">
        <w:t xml:space="preserve">a </w:t>
      </w:r>
      <w:r w:rsidR="002F62AD" w:rsidRPr="002F62AD">
        <w:rPr>
          <w:b/>
          <w:color w:val="auto"/>
        </w:rPr>
        <w:t xml:space="preserve">AQUISIÇÃO DE INSUMOS DE </w:t>
      </w:r>
      <w:r w:rsidR="00FF3BB8">
        <w:rPr>
          <w:b/>
          <w:color w:val="auto"/>
        </w:rPr>
        <w:t>E</w:t>
      </w:r>
      <w:r w:rsidR="00305B00">
        <w:rPr>
          <w:b/>
          <w:color w:val="auto"/>
        </w:rPr>
        <w:t>SCRITÓRIO</w:t>
      </w:r>
      <w:r w:rsidR="00FF3BB8">
        <w:rPr>
          <w:b/>
          <w:color w:val="auto"/>
        </w:rPr>
        <w:t xml:space="preserve"> (</w:t>
      </w:r>
      <w:r w:rsidR="00305B00">
        <w:rPr>
          <w:b/>
          <w:color w:val="auto"/>
        </w:rPr>
        <w:t>PAPEL SULFITE</w:t>
      </w:r>
      <w:r w:rsidR="00FF3BB8">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422259" w:rsidP="00A20206">
      <w:pPr>
        <w:pStyle w:val="Nvel2-Red"/>
      </w:pPr>
      <w:r w:rsidRPr="006E1990">
        <w:t>A licitação será realizada em único item</w:t>
      </w:r>
      <w:r w:rsidR="00A20206" w:rsidRPr="006E1990">
        <w:t>.</w:t>
      </w:r>
    </w:p>
    <w:p w:rsidR="00A20206" w:rsidRPr="003D3EF9" w:rsidRDefault="00A20206" w:rsidP="00A20206">
      <w:pPr>
        <w:pStyle w:val="Nivel01"/>
      </w:pPr>
      <w:bookmarkStart w:id="1" w:name="_Toc135469224"/>
      <w:r w:rsidRPr="003D3EF9">
        <w:t xml:space="preserve">DO REGISTRO DE PREÇOS </w:t>
      </w:r>
      <w:bookmarkEnd w:id="1"/>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2" w:name="_Toc135469225"/>
      <w:r w:rsidRPr="006E1990">
        <w:t>DA PARTICIPAÇÃO NA LICITAÇÃO</w:t>
      </w:r>
      <w:bookmarkEnd w:id="2"/>
    </w:p>
    <w:p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6" w:name="_Toc135469226"/>
      <w:r w:rsidRPr="006E1990">
        <w:t>DA APRESENTAÇÃO DA PROPOSTA E DOS DOCUMENTOS DE HABILITAÇÃO</w:t>
      </w:r>
      <w:bookmarkEnd w:id="16"/>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2" w:name="_Toc135469227"/>
      <w:r w:rsidRPr="006E1990">
        <w:t>DO PREENCHIMENTO DA PROPOSTA</w:t>
      </w:r>
      <w:bookmarkEnd w:id="22"/>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A20206">
      <w:pPr>
        <w:pStyle w:val="Nvel3-R"/>
        <w:rPr>
          <w:i w:val="0"/>
        </w:rPr>
      </w:pPr>
      <w:r w:rsidRPr="007B749A">
        <w:rPr>
          <w:i w:val="0"/>
        </w:rPr>
        <w:t>Valor unitário e total do item</w:t>
      </w:r>
      <w:r w:rsidR="007B749A">
        <w:rPr>
          <w:i w:val="0"/>
        </w:rPr>
        <w:t>, assim como valor global</w:t>
      </w:r>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3" w:name="_Toc135469228"/>
      <w:r w:rsidRPr="006E1990">
        <w:t>DA ABERTURA DA SESSÃO, CLASSIFICAÇÃO DAS PROPOSTAS E FORMULAÇÃO DE LANCES</w:t>
      </w:r>
      <w:bookmarkEnd w:id="23"/>
    </w:p>
    <w:p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222ACD">
        <w:rPr>
          <w:i/>
          <w:iCs/>
          <w:color w:val="FF0000"/>
        </w:rPr>
        <w:t>0,01</w:t>
      </w:r>
      <w:r w:rsidR="00D901C3">
        <w:rPr>
          <w:i/>
          <w:iCs/>
          <w:color w:val="FF0000"/>
        </w:rPr>
        <w:t xml:space="preserve"> </w:t>
      </w:r>
      <w:r w:rsidR="00422259">
        <w:rPr>
          <w:i/>
          <w:iCs/>
          <w:color w:val="FF0000"/>
        </w:rPr>
        <w:t>(</w:t>
      </w:r>
      <w:r w:rsidR="00222ACD">
        <w:rPr>
          <w:i/>
          <w:iCs/>
          <w:color w:val="FF0000"/>
        </w:rPr>
        <w:t>um centavo)</w:t>
      </w:r>
      <w:r w:rsidRPr="58B543D9">
        <w:rPr>
          <w:i/>
          <w:iCs/>
        </w:rPr>
        <w:t>.</w:t>
      </w:r>
    </w:p>
    <w:p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r w:rsidRPr="00B9651D">
        <w:t>disputa final, hipótese em que os licitantes empatados poderão apresentar nova proposta em ato contínuo à classificação;</w:t>
      </w:r>
    </w:p>
    <w:p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r w:rsidRPr="00B9651D">
        <w:t>desenvolvimento pelo licitante de ações de equidade entre homens e mulheres no ambiente de trabalho, conforme regulamento;</w:t>
      </w:r>
    </w:p>
    <w:p w:rsidR="00A20206" w:rsidRPr="00B9651D" w:rsidRDefault="00A20206" w:rsidP="00A20206">
      <w:pPr>
        <w:pStyle w:val="Nivel4"/>
      </w:pPr>
      <w:r w:rsidRPr="00B9651D">
        <w:t>desenvolvimento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1" w:name="art60§1ii"/>
      <w:bookmarkEnd w:id="31"/>
      <w:r w:rsidRPr="00B9651D">
        <w:t>empresas</w:t>
      </w:r>
      <w:r w:rsidRPr="006E1990">
        <w:t xml:space="preserve"> brasileiras;</w:t>
      </w:r>
    </w:p>
    <w:p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r w:rsidR="00222ACD">
        <w:rPr>
          <w:i/>
          <w:iCs/>
          <w:color w:val="FF0000"/>
        </w:rPr>
        <w:t>30 (trinta)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4"/>
    </w:p>
    <w:p w:rsidR="00A20206" w:rsidRPr="006E1990" w:rsidRDefault="00A20206" w:rsidP="00A20206">
      <w:pPr>
        <w:pStyle w:val="Nivel01"/>
      </w:pPr>
      <w:bookmarkStart w:id="35" w:name="_Toc135469229"/>
      <w:r w:rsidRPr="006E1990">
        <w:t>DA FASE DE JULGAMENTO</w:t>
      </w:r>
      <w:bookmarkEnd w:id="35"/>
    </w:p>
    <w:p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r w:rsidRPr="00B9651D">
        <w:t>contiver vícios insanáveis;</w:t>
      </w:r>
    </w:p>
    <w:p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rsidR="00A20206" w:rsidRPr="00B9651D" w:rsidRDefault="00A20206" w:rsidP="00A20206">
      <w:pPr>
        <w:pStyle w:val="Nivel3"/>
      </w:pPr>
      <w:r w:rsidRPr="00B9651D">
        <w:t>apresentar preços inexequíveis ou permanecer acima do preço máximo definido para a contratação;</w:t>
      </w:r>
    </w:p>
    <w:p w:rsidR="00A20206" w:rsidRPr="00B9651D" w:rsidRDefault="00A20206" w:rsidP="00A20206">
      <w:pPr>
        <w:pStyle w:val="Nivel3"/>
      </w:pPr>
      <w:r w:rsidRPr="00B9651D">
        <w:t>não tiver sua exequibilidade demonstrada, quando exigido pela Administração;</w:t>
      </w:r>
    </w:p>
    <w:p w:rsidR="00A20206" w:rsidRPr="00B9651D" w:rsidRDefault="00A20206" w:rsidP="00A20206">
      <w:pPr>
        <w:pStyle w:val="Nivel3"/>
      </w:pPr>
      <w:r w:rsidRPr="00B9651D">
        <w:lastRenderedPageBreak/>
        <w:t xml:space="preserve">apresentar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r w:rsidRPr="00B9651D">
        <w:t>que o custo do licitante ultrapassa o valor da proposta; e</w:t>
      </w:r>
    </w:p>
    <w:p w:rsidR="00A20206" w:rsidRPr="00B9651D" w:rsidRDefault="00A20206" w:rsidP="00A20206">
      <w:pPr>
        <w:pStyle w:val="Nivel4"/>
      </w:pPr>
      <w:r w:rsidRPr="00B9651D">
        <w:t>inexistirem custos de oportunidade capazes de justificar o vulto da oferta.</w:t>
      </w:r>
    </w:p>
    <w:p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lastRenderedPageBreak/>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rsidR="00A20206" w:rsidRPr="006E1990" w:rsidRDefault="00A20206" w:rsidP="00A20206">
      <w:pPr>
        <w:pStyle w:val="Nivel01"/>
      </w:pPr>
      <w:bookmarkStart w:id="40" w:name="_Toc135469230"/>
      <w:r w:rsidRPr="006E1990">
        <w:t>DA FASE DE HABILITAÇÃO</w:t>
      </w:r>
      <w:bookmarkEnd w:id="40"/>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62 a 70 da Lei nº 14.133, de 2021</w:t>
        </w:r>
      </w:hyperlink>
      <w:r w:rsidRPr="006E1990">
        <w:t>.</w:t>
      </w:r>
    </w:p>
    <w:p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8D4627">
        <w:rPr>
          <w:i/>
          <w:iCs/>
          <w:color w:val="FF0000"/>
        </w:rPr>
        <w:t>2 (duas) horas</w:t>
      </w:r>
      <w:r w:rsidRPr="006E1990">
        <w:t>, prorrogável por igual período, contado da solicitação do pregoeiro.</w:t>
      </w:r>
      <w:bookmarkEnd w:id="42"/>
    </w:p>
    <w:p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rsidR="00A20206" w:rsidRPr="00B9651D" w:rsidRDefault="00A20206" w:rsidP="00A20206">
      <w:pPr>
        <w:pStyle w:val="Nivel3"/>
      </w:pPr>
      <w:r w:rsidRPr="00B9651D">
        <w:t>atualização de documentos cuja validade tenha expirado após a data de recebimento das propostas</w:t>
      </w:r>
      <w:r>
        <w:t>.</w:t>
      </w:r>
    </w:p>
    <w:p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3"/>
    </w:p>
    <w:p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6" w:name="_Toc135469231"/>
      <w:r w:rsidRPr="003D3EF9">
        <w:t>DA ATA DE REGISTRO DE PREÇOS</w:t>
      </w:r>
      <w:bookmarkEnd w:id="46"/>
    </w:p>
    <w:p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49" w:name="_Toc135469233"/>
      <w:r>
        <w:t>DOS RECURSOS</w:t>
      </w:r>
      <w:bookmarkEnd w:id="49"/>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t>O prazo recursal é de 3 (três) dias úteis, contados da data de intimação ou de lavratura da ata.</w:t>
      </w:r>
    </w:p>
    <w:p w:rsidR="00A20206" w:rsidRPr="00B9651D" w:rsidRDefault="00A20206" w:rsidP="00A20206">
      <w:pPr>
        <w:pStyle w:val="Nivel2"/>
      </w:pPr>
      <w:r w:rsidRPr="00B9651D">
        <w:t>Quando o recurso apresentado impugnar o julgamento das propostas ou o ato de habilitação ou inabilitação do licitante:</w:t>
      </w:r>
    </w:p>
    <w:p w:rsidR="00A20206" w:rsidRDefault="00A20206" w:rsidP="00A20206">
      <w:pPr>
        <w:pStyle w:val="Nivel3"/>
      </w:pPr>
      <w:r w:rsidRPr="006E1990">
        <w:t>a intenção de recorrer deverá ser manifestada imediatamente, sob pena de preclusão;</w:t>
      </w:r>
    </w:p>
    <w:p w:rsidR="00A20206" w:rsidRPr="008D4627" w:rsidRDefault="00A20206" w:rsidP="00A20206">
      <w:pPr>
        <w:pStyle w:val="Nivel3"/>
      </w:pPr>
      <w:bookmarkStart w:id="50" w:name="_Hlk135318381"/>
      <w:bookmarkStart w:id="51" w:name="_Hlk135315794"/>
      <w:r w:rsidRPr="008D4627">
        <w:lastRenderedPageBreak/>
        <w:t>o prazo para a manifestação da intenção de recorrer não será inferior a 10 (dez) minutos;</w:t>
      </w:r>
      <w:bookmarkEnd w:id="50"/>
    </w:p>
    <w:bookmarkEnd w:id="51"/>
    <w:p w:rsidR="00A20206" w:rsidRPr="00B9651D" w:rsidRDefault="00A20206" w:rsidP="00A20206">
      <w:pPr>
        <w:pStyle w:val="Nivel3"/>
      </w:pPr>
      <w:r w:rsidRPr="00B9651D">
        <w:t>o prazo para apresentação das razões recursais será iniciado na data de intimação ou de lavratura da ata de habilitação ou inabilitação;</w:t>
      </w:r>
    </w:p>
    <w:p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rsidR="00A20206" w:rsidRPr="006E1990" w:rsidRDefault="00A20206" w:rsidP="00A20206">
      <w:pPr>
        <w:pStyle w:val="Nivel01"/>
      </w:pPr>
      <w:bookmarkStart w:id="52" w:name="_Toc135469234"/>
      <w:r>
        <w:t>DAS INFRAÇÕES ADMINISTRATIVAS E SANÇÕES</w:t>
      </w:r>
      <w:bookmarkEnd w:id="52"/>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3" w:name="_Ref114668085"/>
      <w:bookmarkStart w:id="54" w:name="_Hlk114652595"/>
      <w:r>
        <w:t>der causa à inexecução parcial do contrato;</w:t>
      </w:r>
    </w:p>
    <w:p w:rsidR="00A20206" w:rsidRDefault="00A20206" w:rsidP="00A20206">
      <w:pPr>
        <w:pStyle w:val="Nivel3"/>
      </w:pPr>
      <w:r w:rsidRPr="00683B68">
        <w:t>der causa à inexecução parcial do contrato que cause grave dano à Administração ou ao funcionamento dos serviços públicos ou ao interesse coletivo;</w:t>
      </w:r>
    </w:p>
    <w:p w:rsidR="00A20206" w:rsidRDefault="00A20206" w:rsidP="00A20206">
      <w:pPr>
        <w:pStyle w:val="Nivel3"/>
      </w:pPr>
      <w:r w:rsidRPr="00683B68">
        <w:t>der causa à inexecução total do contrato;</w:t>
      </w:r>
    </w:p>
    <w:p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rsidR="00A20206" w:rsidRPr="00447F3E" w:rsidRDefault="00A20206" w:rsidP="00A20206">
      <w:pPr>
        <w:pStyle w:val="Nivel4"/>
      </w:pPr>
      <w:r w:rsidRPr="00447F3E">
        <w:lastRenderedPageBreak/>
        <w:t xml:space="preserve">não enviar a proposta adequada ao último lance ofertado ou após a negociação; </w:t>
      </w:r>
    </w:p>
    <w:p w:rsidR="00A20206" w:rsidRPr="00447F3E" w:rsidRDefault="00A20206" w:rsidP="00A20206">
      <w:pPr>
        <w:pStyle w:val="Nivel4"/>
      </w:pPr>
      <w:r w:rsidRPr="00447F3E">
        <w:t xml:space="preserve">recusar-se a enviar o detalhamento da proposta quando exigível; </w:t>
      </w:r>
    </w:p>
    <w:p w:rsidR="00A20206" w:rsidRPr="00447F3E" w:rsidRDefault="00A20206" w:rsidP="00A20206">
      <w:pPr>
        <w:pStyle w:val="Nivel4"/>
      </w:pPr>
      <w:r w:rsidRPr="00447F3E">
        <w:t>pedir para ser desclassificado quando encerrada a etapa competitiva;</w:t>
      </w:r>
    </w:p>
    <w:p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7" w:name="_Ref114668249"/>
      <w:r w:rsidRPr="00683B68">
        <w:t>ensejar o retardamento da execução ou da entrega do objeto da contratação sem motivo justificado;</w:t>
      </w:r>
    </w:p>
    <w:p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rsidR="00A20206" w:rsidRPr="00447F3E" w:rsidRDefault="00A20206" w:rsidP="00A20206">
      <w:pPr>
        <w:pStyle w:val="Nivel4"/>
      </w:pPr>
      <w:r w:rsidRPr="00447F3E">
        <w:t xml:space="preserve">agir em conluio ou em desconformidade com a lei; </w:t>
      </w:r>
    </w:p>
    <w:p w:rsidR="00A20206" w:rsidRPr="00447F3E" w:rsidRDefault="00A20206" w:rsidP="00A20206">
      <w:pPr>
        <w:pStyle w:val="Nivel4"/>
      </w:pPr>
      <w:r w:rsidRPr="00447F3E">
        <w:t xml:space="preserve">induzir deliberadamente a erro no julgamento; </w:t>
      </w:r>
    </w:p>
    <w:p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rsidR="00A20206" w:rsidRPr="00447F3E" w:rsidRDefault="00A20206" w:rsidP="00A20206">
      <w:pPr>
        <w:pStyle w:val="Nivel3"/>
      </w:pPr>
      <w:bookmarkStart w:id="60" w:name="_Ref114668251"/>
      <w:r w:rsidRPr="00447F3E">
        <w:t>praticar atos ilícitos com vistas a frustrar os objetivos da licitação</w:t>
      </w:r>
      <w:bookmarkEnd w:id="60"/>
      <w:r>
        <w:t>;</w:t>
      </w:r>
    </w:p>
    <w:p w:rsidR="00A20206" w:rsidRPr="00447F3E" w:rsidRDefault="00A20206" w:rsidP="00A20206">
      <w:pPr>
        <w:pStyle w:val="Nivel3"/>
      </w:pPr>
      <w:bookmarkStart w:id="61" w:name="_Ref114668252"/>
      <w:r w:rsidRPr="00447F3E">
        <w:t xml:space="preserve">praticar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r w:rsidRPr="00447F3E">
        <w:t xml:space="preserve">advertência; </w:t>
      </w:r>
    </w:p>
    <w:p w:rsidR="00A20206" w:rsidRPr="00447F3E" w:rsidRDefault="00A20206" w:rsidP="00A20206">
      <w:pPr>
        <w:pStyle w:val="Nivel3"/>
      </w:pPr>
      <w:r w:rsidRPr="00447F3E">
        <w:t>multa;</w:t>
      </w:r>
    </w:p>
    <w:p w:rsidR="00A20206" w:rsidRPr="00447F3E" w:rsidRDefault="00A20206" w:rsidP="00A20206">
      <w:pPr>
        <w:pStyle w:val="Nivel3"/>
      </w:pPr>
      <w:r w:rsidRPr="00447F3E">
        <w:t>impedimento de licitar e contratar</w:t>
      </w:r>
      <w:r>
        <w:t>;</w:t>
      </w:r>
      <w:r w:rsidRPr="00447F3E">
        <w:t xml:space="preserve"> e</w:t>
      </w:r>
    </w:p>
    <w:p w:rsidR="00A20206" w:rsidRPr="00447F3E" w:rsidRDefault="00A20206" w:rsidP="00A20206">
      <w:pPr>
        <w:pStyle w:val="Nivel3"/>
      </w:pPr>
      <w:r w:rsidRPr="00447F3E">
        <w:t>declaração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r w:rsidRPr="00447F3E">
        <w:lastRenderedPageBreak/>
        <w:t>a natureza e a gravidade da infração cometida</w:t>
      </w:r>
      <w:r>
        <w:t>;</w:t>
      </w:r>
    </w:p>
    <w:p w:rsidR="00A20206" w:rsidRPr="00447F3E" w:rsidRDefault="00A20206" w:rsidP="00A20206">
      <w:pPr>
        <w:pStyle w:val="Nivel3"/>
      </w:pPr>
      <w:r w:rsidRPr="00447F3E">
        <w:t>as peculiaridades do caso concreto</w:t>
      </w:r>
      <w:r>
        <w:t>;</w:t>
      </w:r>
    </w:p>
    <w:p w:rsidR="00A20206" w:rsidRPr="00447F3E" w:rsidRDefault="00A20206" w:rsidP="00A20206">
      <w:pPr>
        <w:pStyle w:val="Nivel3"/>
      </w:pPr>
      <w:r w:rsidRPr="00447F3E">
        <w:t>as circunstâncias agravantes ou atenuantes</w:t>
      </w:r>
      <w:r>
        <w:t>;</w:t>
      </w:r>
    </w:p>
    <w:p w:rsidR="00A20206" w:rsidRPr="00447F3E" w:rsidRDefault="00A20206" w:rsidP="00A20206">
      <w:pPr>
        <w:pStyle w:val="Nivel3"/>
      </w:pPr>
      <w:r w:rsidRPr="00447F3E">
        <w:t>os danos que dela provierem para a Administração Pública</w:t>
      </w:r>
      <w:r>
        <w:t>;</w:t>
      </w:r>
    </w:p>
    <w:p w:rsidR="00A20206" w:rsidRPr="00447F3E" w:rsidRDefault="00A20206" w:rsidP="00A20206">
      <w:pPr>
        <w:pStyle w:val="Nivel3"/>
      </w:pPr>
      <w:r w:rsidRPr="00447F3E">
        <w:t>a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2" w:name="_Toc135469235"/>
      <w:r>
        <w:t>DA IMPUGNAÇÃO AO EDITAL E DO PEDIDO DE ESCLARECIMENTO</w:t>
      </w:r>
      <w:bookmarkEnd w:id="62"/>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AF1F26">
        <w:t>, constando o número do processo e número do Edital</w:t>
      </w:r>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3" w:name="_Toc135469236"/>
      <w:r>
        <w:t xml:space="preserve">DAS </w:t>
      </w:r>
      <w:r w:rsidRPr="00447F3E">
        <w:t>DISPOSIÇÕES</w:t>
      </w:r>
      <w:r>
        <w:t xml:space="preserve"> GERAIS</w:t>
      </w:r>
      <w:bookmarkEnd w:id="63"/>
    </w:p>
    <w:p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lastRenderedPageBreak/>
        <w:t>A homologação do resultado desta licitação não implicará direito à contratação.</w:t>
      </w:r>
    </w:p>
    <w:p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compras.gov.br.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rsidR="00D20410" w:rsidRDefault="00D20410" w:rsidP="00A20206">
      <w:pPr>
        <w:pStyle w:val="Nvel3-R"/>
      </w:pPr>
      <w:r>
        <w:t>ANEXO IV – Cópia da resolução SS-92, de 10-11-2016</w:t>
      </w:r>
    </w:p>
    <w:p w:rsidR="009607E4" w:rsidRDefault="009607E4" w:rsidP="00BA7822">
      <w:pPr>
        <w:pStyle w:val="Nvel3-R"/>
        <w:numPr>
          <w:ilvl w:val="0"/>
          <w:numId w:val="0"/>
        </w:numPr>
        <w:ind w:left="284"/>
      </w:pPr>
    </w:p>
    <w:p w:rsidR="00A20206" w:rsidRPr="006E1990" w:rsidRDefault="00A20206" w:rsidP="00A20206">
      <w:pPr>
        <w:pStyle w:val="Nivel2"/>
        <w:numPr>
          <w:ilvl w:val="0"/>
          <w:numId w:val="0"/>
        </w:numPr>
        <w:ind w:left="4969"/>
      </w:pPr>
    </w:p>
    <w:p w:rsidR="00A20206" w:rsidRDefault="003606AD"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São Paulo, 1</w:t>
      </w:r>
      <w:r w:rsidR="004E19C3">
        <w:rPr>
          <w:rFonts w:ascii="Arial" w:eastAsia="MS Mincho" w:hAnsi="Arial" w:cs="Arial"/>
          <w:i/>
          <w:iCs/>
          <w:color w:val="FF0000"/>
          <w:sz w:val="20"/>
          <w:szCs w:val="20"/>
        </w:rPr>
        <w:t>4</w:t>
      </w:r>
      <w:r w:rsidR="00AF1F26">
        <w:rPr>
          <w:rFonts w:ascii="Arial" w:eastAsia="MS Mincho" w:hAnsi="Arial" w:cs="Arial"/>
          <w:i/>
          <w:iCs/>
          <w:color w:val="FF0000"/>
          <w:sz w:val="20"/>
          <w:szCs w:val="20"/>
        </w:rPr>
        <w:t xml:space="preserve"> de </w:t>
      </w:r>
      <w:r>
        <w:rPr>
          <w:rFonts w:ascii="Arial" w:eastAsia="MS Mincho" w:hAnsi="Arial" w:cs="Arial"/>
          <w:i/>
          <w:iCs/>
          <w:color w:val="FF0000"/>
          <w:sz w:val="20"/>
          <w:szCs w:val="20"/>
        </w:rPr>
        <w:t>maio</w:t>
      </w:r>
      <w:bookmarkStart w:id="65" w:name="_GoBack"/>
      <w:bookmarkEnd w:id="65"/>
      <w:r w:rsidR="00AF1F26">
        <w:rPr>
          <w:rFonts w:ascii="Arial" w:eastAsia="MS Mincho" w:hAnsi="Arial" w:cs="Arial"/>
          <w:i/>
          <w:iCs/>
          <w:color w:val="FF0000"/>
          <w:sz w:val="20"/>
          <w:szCs w:val="20"/>
        </w:rPr>
        <w:t xml:space="preserve"> </w:t>
      </w:r>
      <w:proofErr w:type="spellStart"/>
      <w:r w:rsidR="00AF1F26">
        <w:rPr>
          <w:rFonts w:ascii="Arial" w:eastAsia="MS Mincho" w:hAnsi="Arial" w:cs="Arial"/>
          <w:i/>
          <w:iCs/>
          <w:color w:val="FF0000"/>
          <w:sz w:val="20"/>
          <w:szCs w:val="20"/>
        </w:rPr>
        <w:t>de</w:t>
      </w:r>
      <w:proofErr w:type="spellEnd"/>
      <w:r w:rsidR="00AF1F26">
        <w:rPr>
          <w:rFonts w:ascii="Arial" w:eastAsia="MS Mincho" w:hAnsi="Arial" w:cs="Arial"/>
          <w:i/>
          <w:iCs/>
          <w:color w:val="FF0000"/>
          <w:sz w:val="20"/>
          <w:szCs w:val="20"/>
        </w:rPr>
        <w:t xml:space="preserve"> 2024</w:t>
      </w:r>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rsidR="00A20206" w:rsidRDefault="00D20410" w:rsidP="009607E4">
      <w:pPr>
        <w:jc w:val="center"/>
        <w:rPr>
          <w:rFonts w:ascii="Arial" w:hAnsi="Arial" w:cs="Arial"/>
          <w:sz w:val="20"/>
          <w:szCs w:val="20"/>
        </w:rPr>
      </w:pPr>
      <w:r>
        <w:rPr>
          <w:rFonts w:ascii="Arial" w:hAnsi="Arial" w:cs="Arial"/>
          <w:sz w:val="20"/>
          <w:szCs w:val="20"/>
        </w:rPr>
        <w:t>Paulo Cesar Soares Mineiro</w:t>
      </w:r>
    </w:p>
    <w:p w:rsidR="00D20410" w:rsidRDefault="00D20410" w:rsidP="009607E4">
      <w:pPr>
        <w:jc w:val="center"/>
        <w:rPr>
          <w:rFonts w:ascii="Arial" w:hAnsi="Arial" w:cs="Arial"/>
          <w:sz w:val="20"/>
          <w:szCs w:val="20"/>
        </w:rPr>
      </w:pPr>
      <w:r>
        <w:rPr>
          <w:rFonts w:ascii="Arial" w:hAnsi="Arial" w:cs="Arial"/>
          <w:sz w:val="20"/>
          <w:szCs w:val="20"/>
        </w:rPr>
        <w:t>Diretor Técnico I</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A20206" w:rsidRPr="003D3EF9" w:rsidRDefault="00A20206" w:rsidP="00A20206">
      <w:pPr>
        <w:jc w:val="center"/>
        <w:rPr>
          <w:rFonts w:ascii="Arial" w:hAnsi="Arial" w:cs="Arial"/>
          <w:b/>
          <w:bCs/>
          <w:sz w:val="20"/>
          <w:szCs w:val="20"/>
        </w:rPr>
      </w:pPr>
    </w:p>
    <w:p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rsidR="00EA371F" w:rsidRDefault="00EA371F" w:rsidP="00A20206">
      <w:pPr>
        <w:jc w:val="center"/>
        <w:rPr>
          <w:rFonts w:ascii="Arial" w:hAnsi="Arial" w:cs="Arial"/>
          <w:b/>
          <w:bCs/>
          <w:sz w:val="20"/>
          <w:szCs w:val="20"/>
        </w:rPr>
      </w:pPr>
    </w:p>
    <w:p w:rsidR="00546573" w:rsidRDefault="00422259" w:rsidP="00EA371F">
      <w:pPr>
        <w:spacing w:line="360" w:lineRule="auto"/>
        <w:jc w:val="both"/>
        <w:outlineLvl w:val="0"/>
        <w:rPr>
          <w:rFonts w:ascii="Arial" w:hAnsi="Arial" w:cs="Arial"/>
          <w:b/>
          <w:sz w:val="20"/>
          <w:szCs w:val="20"/>
        </w:rPr>
      </w:pPr>
      <w:r w:rsidRPr="00422259">
        <w:rPr>
          <w:rFonts w:ascii="Arial" w:hAnsi="Arial" w:cs="Arial"/>
          <w:b/>
          <w:sz w:val="20"/>
          <w:szCs w:val="20"/>
        </w:rPr>
        <w:t>AQUISIÇÃO DE INSUMOS DE E</w:t>
      </w:r>
      <w:r w:rsidR="00363DBD">
        <w:rPr>
          <w:rFonts w:ascii="Arial" w:hAnsi="Arial" w:cs="Arial"/>
          <w:b/>
          <w:sz w:val="20"/>
          <w:szCs w:val="20"/>
        </w:rPr>
        <w:t>SCRITÓRIO</w:t>
      </w:r>
      <w:r w:rsidRPr="00422259">
        <w:rPr>
          <w:rFonts w:ascii="Arial" w:hAnsi="Arial" w:cs="Arial"/>
          <w:b/>
          <w:sz w:val="20"/>
          <w:szCs w:val="20"/>
        </w:rPr>
        <w:t xml:space="preserve"> (</w:t>
      </w:r>
      <w:r w:rsidR="00363DBD">
        <w:rPr>
          <w:rFonts w:ascii="Arial" w:hAnsi="Arial" w:cs="Arial"/>
          <w:b/>
          <w:sz w:val="20"/>
          <w:szCs w:val="20"/>
        </w:rPr>
        <w:t>PAPEL SULFITE</w:t>
      </w:r>
      <w:r w:rsidRPr="00422259">
        <w:rPr>
          <w:rFonts w:ascii="Arial" w:hAnsi="Arial" w:cs="Arial"/>
          <w:b/>
          <w:sz w:val="20"/>
          <w:szCs w:val="20"/>
        </w:rPr>
        <w:t>)</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422259" w:rsidRDefault="00422259" w:rsidP="00EA371F">
      <w:pPr>
        <w:spacing w:line="360" w:lineRule="auto"/>
        <w:jc w:val="both"/>
        <w:outlineLvl w:val="0"/>
        <w:rPr>
          <w:rFonts w:ascii="Arial" w:hAnsi="Arial" w:cs="Arial"/>
          <w:b/>
          <w:sz w:val="20"/>
          <w:szCs w:val="20"/>
        </w:rPr>
      </w:pPr>
    </w:p>
    <w:p w:rsidR="00422259" w:rsidRPr="00422259" w:rsidRDefault="00422259" w:rsidP="00422259">
      <w:pPr>
        <w:pStyle w:val="PargrafodaLista"/>
        <w:numPr>
          <w:ilvl w:val="0"/>
          <w:numId w:val="30"/>
        </w:numPr>
        <w:spacing w:line="360" w:lineRule="auto"/>
        <w:jc w:val="both"/>
        <w:outlineLvl w:val="0"/>
        <w:rPr>
          <w:rFonts w:ascii="Arial" w:hAnsi="Arial" w:cs="Arial"/>
          <w:b/>
          <w:sz w:val="20"/>
          <w:szCs w:val="20"/>
        </w:rPr>
      </w:pPr>
      <w:r w:rsidRPr="00422259">
        <w:rPr>
          <w:rFonts w:ascii="Arial" w:hAnsi="Arial" w:cs="Arial"/>
          <w:b/>
          <w:sz w:val="20"/>
          <w:szCs w:val="20"/>
        </w:rPr>
        <w:t>DESCRITIVO</w:t>
      </w:r>
    </w:p>
    <w:tbl>
      <w:tblPr>
        <w:tblStyle w:val="Tabelacomgrade"/>
        <w:tblW w:w="9209" w:type="dxa"/>
        <w:tblLayout w:type="fixed"/>
        <w:tblLook w:val="04A0" w:firstRow="1" w:lastRow="0" w:firstColumn="1" w:lastColumn="0" w:noHBand="0" w:noVBand="1"/>
      </w:tblPr>
      <w:tblGrid>
        <w:gridCol w:w="1413"/>
        <w:gridCol w:w="7796"/>
      </w:tblGrid>
      <w:tr w:rsidR="00363DBD" w:rsidRPr="00F23FEA" w:rsidTr="00405051">
        <w:tc>
          <w:tcPr>
            <w:tcW w:w="1413" w:type="dxa"/>
          </w:tcPr>
          <w:p w:rsidR="00363DBD" w:rsidRPr="00F23FEA" w:rsidRDefault="00363DBD" w:rsidP="00405051">
            <w:pPr>
              <w:jc w:val="center"/>
              <w:rPr>
                <w:rFonts w:ascii="Verdana" w:hAnsi="Verdana" w:cs="Arial"/>
                <w:b/>
                <w:bCs/>
                <w:sz w:val="16"/>
                <w:szCs w:val="16"/>
              </w:rPr>
            </w:pPr>
            <w:r w:rsidRPr="00F23FEA">
              <w:rPr>
                <w:rFonts w:ascii="Verdana" w:hAnsi="Verdana" w:cs="Arial"/>
                <w:b/>
                <w:bCs/>
                <w:sz w:val="16"/>
                <w:szCs w:val="16"/>
              </w:rPr>
              <w:t>ITEM</w:t>
            </w:r>
          </w:p>
        </w:tc>
        <w:tc>
          <w:tcPr>
            <w:tcW w:w="7796" w:type="dxa"/>
          </w:tcPr>
          <w:p w:rsidR="00363DBD" w:rsidRPr="00F23FEA" w:rsidRDefault="00363DBD" w:rsidP="00405051">
            <w:pPr>
              <w:jc w:val="center"/>
              <w:rPr>
                <w:rFonts w:ascii="Verdana" w:hAnsi="Verdana" w:cs="Arial"/>
                <w:b/>
                <w:bCs/>
                <w:sz w:val="16"/>
                <w:szCs w:val="16"/>
              </w:rPr>
            </w:pPr>
            <w:r w:rsidRPr="00F23FEA">
              <w:rPr>
                <w:rFonts w:ascii="Verdana" w:hAnsi="Verdana" w:cs="Arial"/>
                <w:b/>
                <w:bCs/>
                <w:sz w:val="16"/>
                <w:szCs w:val="16"/>
              </w:rPr>
              <w:t>01</w:t>
            </w:r>
          </w:p>
        </w:tc>
      </w:tr>
      <w:tr w:rsidR="00363DBD" w:rsidRPr="00F23FEA" w:rsidTr="00405051">
        <w:tc>
          <w:tcPr>
            <w:tcW w:w="1413" w:type="dxa"/>
          </w:tcPr>
          <w:p w:rsidR="00363DBD" w:rsidRPr="00F23FEA" w:rsidRDefault="00363DBD" w:rsidP="00405051">
            <w:pPr>
              <w:rPr>
                <w:rFonts w:ascii="Verdana" w:hAnsi="Verdana" w:cs="Arial"/>
                <w:sz w:val="16"/>
                <w:szCs w:val="16"/>
              </w:rPr>
            </w:pPr>
            <w:r w:rsidRPr="00F23FEA">
              <w:rPr>
                <w:rFonts w:ascii="Verdana" w:hAnsi="Verdana" w:cs="Arial"/>
                <w:b/>
                <w:bCs/>
                <w:sz w:val="16"/>
                <w:szCs w:val="16"/>
              </w:rPr>
              <w:t>DESCRIÇÃO</w:t>
            </w:r>
          </w:p>
        </w:tc>
        <w:tc>
          <w:tcPr>
            <w:tcW w:w="7796" w:type="dxa"/>
          </w:tcPr>
          <w:p w:rsidR="00363DBD" w:rsidRPr="00F23FEA" w:rsidRDefault="00363DBD" w:rsidP="00405051">
            <w:pPr>
              <w:jc w:val="both"/>
              <w:rPr>
                <w:rFonts w:ascii="Verdana" w:hAnsi="Verdana" w:cs="Arial"/>
                <w:sz w:val="16"/>
                <w:szCs w:val="16"/>
              </w:rPr>
            </w:pPr>
            <w:r w:rsidRPr="00F23FEA">
              <w:rPr>
                <w:rFonts w:ascii="Verdana" w:hAnsi="Verdana" w:cs="Arial"/>
                <w:sz w:val="16"/>
                <w:szCs w:val="16"/>
              </w:rPr>
              <w:t>PAPEL SULFITE DE PAPELARIA GRAMATURA 75G/M2, FORMATO A4, MEDINDO (210X297)</w:t>
            </w:r>
            <w:r>
              <w:rPr>
                <w:rFonts w:ascii="Verdana" w:hAnsi="Verdana" w:cs="Arial"/>
                <w:sz w:val="16"/>
                <w:szCs w:val="16"/>
              </w:rPr>
              <w:t xml:space="preserve"> </w:t>
            </w:r>
            <w:r w:rsidRPr="00F23FEA">
              <w:rPr>
                <w:rFonts w:ascii="Verdana" w:hAnsi="Verdana" w:cs="Arial"/>
                <w:sz w:val="16"/>
                <w:szCs w:val="16"/>
              </w:rPr>
              <w:t xml:space="preserve">MM, ALVURA MINIMA DE 90%, </w:t>
            </w:r>
            <w:r w:rsidRPr="00F23FEA">
              <w:rPr>
                <w:rFonts w:ascii="Verdana" w:hAnsi="Verdana" w:cs="Arial"/>
                <w:b/>
                <w:bCs/>
                <w:sz w:val="16"/>
                <w:szCs w:val="16"/>
              </w:rPr>
              <w:t>PACOTE 500,00 FOLHA</w:t>
            </w:r>
            <w:r w:rsidRPr="00F23FEA">
              <w:rPr>
                <w:rFonts w:ascii="Verdana" w:hAnsi="Verdana" w:cs="Arial"/>
                <w:sz w:val="16"/>
                <w:szCs w:val="16"/>
              </w:rPr>
              <w:t xml:space="preserve"> CONFORME NORMA ISO, </w:t>
            </w:r>
            <w:r>
              <w:rPr>
                <w:rFonts w:ascii="Verdana" w:hAnsi="Verdana" w:cs="Arial"/>
                <w:sz w:val="16"/>
                <w:szCs w:val="16"/>
              </w:rPr>
              <w:t>CA</w:t>
            </w:r>
            <w:r w:rsidRPr="00F23FEA">
              <w:rPr>
                <w:rFonts w:ascii="Verdana" w:hAnsi="Verdana" w:cs="Arial"/>
                <w:sz w:val="16"/>
                <w:szCs w:val="16"/>
              </w:rPr>
              <w:t xml:space="preserve">PACIDADE MINIMA DE 87%, UMIDADE ENTRE 3,5% (+/-1,0), CONFORME NORMA TAPPI, CORTE ROTATIVO, PH ALCALINO COR </w:t>
            </w:r>
            <w:proofErr w:type="gramStart"/>
            <w:r w:rsidRPr="00F23FEA">
              <w:rPr>
                <w:rFonts w:ascii="Verdana" w:hAnsi="Verdana" w:cs="Arial"/>
                <w:sz w:val="16"/>
                <w:szCs w:val="16"/>
              </w:rPr>
              <w:t>BRANCO</w:t>
            </w:r>
            <w:proofErr w:type="gramEnd"/>
            <w:r w:rsidRPr="00F23FEA">
              <w:rPr>
                <w:rFonts w:ascii="Verdana" w:hAnsi="Verdana" w:cs="Arial"/>
                <w:sz w:val="16"/>
                <w:szCs w:val="16"/>
              </w:rPr>
              <w:t xml:space="preserve">, EMBALAGEM REVESTIDA EM BOPP, PRODUTO COM CERTIFICACAO AMBIENTAL FSC OU CERFLOR, COM SELO E CODIGO DE LICENCA IMPRESSOS NA EMBALAGEM.                                     </w:t>
            </w:r>
          </w:p>
          <w:p w:rsidR="00363DBD" w:rsidRPr="00F23FEA" w:rsidRDefault="00363DBD" w:rsidP="00405051">
            <w:pPr>
              <w:jc w:val="both"/>
              <w:rPr>
                <w:rFonts w:ascii="Verdana" w:hAnsi="Verdana" w:cs="Arial"/>
                <w:b/>
                <w:bCs/>
                <w:i/>
                <w:iCs/>
                <w:sz w:val="16"/>
                <w:szCs w:val="16"/>
              </w:rPr>
            </w:pPr>
            <w:r w:rsidRPr="00F23FEA">
              <w:rPr>
                <w:rFonts w:ascii="Verdana" w:hAnsi="Verdana" w:cs="Arial"/>
                <w:sz w:val="16"/>
                <w:szCs w:val="16"/>
              </w:rPr>
              <w:t xml:space="preserve">                                                                                                                                               </w:t>
            </w:r>
          </w:p>
        </w:tc>
      </w:tr>
      <w:tr w:rsidR="00363DBD" w:rsidRPr="00F23FEA" w:rsidTr="00405051">
        <w:tc>
          <w:tcPr>
            <w:tcW w:w="1413" w:type="dxa"/>
          </w:tcPr>
          <w:p w:rsidR="00363DBD" w:rsidRPr="00F23FEA" w:rsidRDefault="00363DBD" w:rsidP="00405051">
            <w:pPr>
              <w:rPr>
                <w:rFonts w:ascii="Verdana" w:hAnsi="Verdana" w:cs="Arial"/>
                <w:sz w:val="16"/>
                <w:szCs w:val="16"/>
              </w:rPr>
            </w:pPr>
            <w:r w:rsidRPr="00F23FEA">
              <w:rPr>
                <w:rFonts w:ascii="Verdana" w:hAnsi="Verdana" w:cs="Arial"/>
                <w:b/>
                <w:bCs/>
                <w:sz w:val="16"/>
                <w:szCs w:val="16"/>
              </w:rPr>
              <w:t>QUANT.</w:t>
            </w:r>
          </w:p>
        </w:tc>
        <w:tc>
          <w:tcPr>
            <w:tcW w:w="7796" w:type="dxa"/>
          </w:tcPr>
          <w:p w:rsidR="00363DBD" w:rsidRDefault="00363DBD" w:rsidP="00405051">
            <w:pPr>
              <w:jc w:val="center"/>
              <w:rPr>
                <w:rFonts w:ascii="Verdana" w:hAnsi="Verdana" w:cs="Arial"/>
                <w:b/>
                <w:bCs/>
                <w:sz w:val="16"/>
                <w:szCs w:val="16"/>
              </w:rPr>
            </w:pPr>
            <w:r>
              <w:rPr>
                <w:rFonts w:ascii="Verdana" w:hAnsi="Verdana" w:cs="Arial"/>
                <w:b/>
                <w:bCs/>
                <w:sz w:val="16"/>
                <w:szCs w:val="16"/>
              </w:rPr>
              <w:t>5.000</w:t>
            </w:r>
          </w:p>
          <w:p w:rsidR="00363DBD" w:rsidRPr="00F23FEA" w:rsidRDefault="00363DBD" w:rsidP="00405051">
            <w:pPr>
              <w:jc w:val="center"/>
              <w:rPr>
                <w:rFonts w:ascii="Verdana" w:hAnsi="Verdana" w:cs="Arial"/>
                <w:b/>
                <w:bCs/>
                <w:sz w:val="16"/>
                <w:szCs w:val="16"/>
              </w:rPr>
            </w:pPr>
          </w:p>
        </w:tc>
      </w:tr>
      <w:tr w:rsidR="00363DBD" w:rsidRPr="00F23FEA" w:rsidTr="00405051">
        <w:tc>
          <w:tcPr>
            <w:tcW w:w="1413" w:type="dxa"/>
          </w:tcPr>
          <w:p w:rsidR="00363DBD" w:rsidRPr="00F23FEA" w:rsidRDefault="00363DBD" w:rsidP="00405051">
            <w:pPr>
              <w:rPr>
                <w:rFonts w:ascii="Verdana" w:hAnsi="Verdana" w:cs="Arial"/>
                <w:b/>
                <w:bCs/>
                <w:sz w:val="16"/>
                <w:szCs w:val="16"/>
              </w:rPr>
            </w:pPr>
            <w:r w:rsidRPr="00F23FEA">
              <w:rPr>
                <w:rFonts w:ascii="Verdana" w:hAnsi="Verdana" w:cs="Arial"/>
                <w:b/>
                <w:bCs/>
                <w:sz w:val="16"/>
                <w:szCs w:val="16"/>
              </w:rPr>
              <w:t>UNIDADE MEDIDA</w:t>
            </w:r>
          </w:p>
        </w:tc>
        <w:tc>
          <w:tcPr>
            <w:tcW w:w="7796" w:type="dxa"/>
          </w:tcPr>
          <w:p w:rsidR="00363DBD" w:rsidRPr="00F23FEA" w:rsidRDefault="00363DBD" w:rsidP="00405051">
            <w:pPr>
              <w:jc w:val="center"/>
              <w:rPr>
                <w:rFonts w:ascii="Verdana" w:hAnsi="Verdana" w:cs="Arial"/>
                <w:b/>
                <w:bCs/>
                <w:sz w:val="16"/>
                <w:szCs w:val="16"/>
              </w:rPr>
            </w:pPr>
            <w:r w:rsidRPr="00F23FEA">
              <w:rPr>
                <w:rFonts w:ascii="Verdana" w:hAnsi="Verdana" w:cs="Arial"/>
                <w:b/>
                <w:bCs/>
                <w:sz w:val="16"/>
                <w:szCs w:val="16"/>
              </w:rPr>
              <w:t>PACOTE</w:t>
            </w:r>
          </w:p>
        </w:tc>
      </w:tr>
      <w:tr w:rsidR="00363DBD" w:rsidRPr="00F23FEA" w:rsidTr="00405051">
        <w:trPr>
          <w:trHeight w:val="557"/>
        </w:trPr>
        <w:tc>
          <w:tcPr>
            <w:tcW w:w="1413" w:type="dxa"/>
          </w:tcPr>
          <w:p w:rsidR="00363DBD" w:rsidRPr="00F23FEA" w:rsidRDefault="00363DBD" w:rsidP="00405051">
            <w:pPr>
              <w:rPr>
                <w:rFonts w:ascii="Verdana" w:hAnsi="Verdana" w:cs="Arial"/>
                <w:b/>
                <w:bCs/>
                <w:sz w:val="16"/>
                <w:szCs w:val="16"/>
              </w:rPr>
            </w:pPr>
            <w:r w:rsidRPr="00F23FEA">
              <w:rPr>
                <w:rFonts w:ascii="Verdana" w:hAnsi="Verdana" w:cs="Arial"/>
                <w:b/>
                <w:bCs/>
                <w:sz w:val="16"/>
                <w:szCs w:val="16"/>
              </w:rPr>
              <w:t>SIAFISICO</w:t>
            </w:r>
          </w:p>
          <w:p w:rsidR="00363DBD" w:rsidRPr="00F23FEA" w:rsidRDefault="00363DBD" w:rsidP="00405051">
            <w:pPr>
              <w:rPr>
                <w:rFonts w:ascii="Verdana" w:hAnsi="Verdana" w:cs="Arial"/>
                <w:b/>
                <w:bCs/>
                <w:sz w:val="16"/>
                <w:szCs w:val="16"/>
              </w:rPr>
            </w:pPr>
          </w:p>
        </w:tc>
        <w:tc>
          <w:tcPr>
            <w:tcW w:w="7796" w:type="dxa"/>
          </w:tcPr>
          <w:p w:rsidR="00363DBD" w:rsidRPr="00F23FEA" w:rsidRDefault="00363DBD" w:rsidP="00405051">
            <w:pPr>
              <w:jc w:val="center"/>
              <w:rPr>
                <w:rFonts w:ascii="Verdana" w:hAnsi="Verdana" w:cs="Arial"/>
                <w:sz w:val="16"/>
                <w:szCs w:val="16"/>
              </w:rPr>
            </w:pPr>
            <w:r w:rsidRPr="00F23FEA">
              <w:rPr>
                <w:rFonts w:ascii="Verdana" w:hAnsi="Verdana" w:cs="Arial"/>
                <w:sz w:val="16"/>
                <w:szCs w:val="16"/>
              </w:rPr>
              <w:t>2903881</w:t>
            </w:r>
          </w:p>
        </w:tc>
      </w:tr>
      <w:tr w:rsidR="00363DBD" w:rsidRPr="00F23FEA" w:rsidTr="00405051">
        <w:trPr>
          <w:trHeight w:val="484"/>
        </w:trPr>
        <w:tc>
          <w:tcPr>
            <w:tcW w:w="1413" w:type="dxa"/>
          </w:tcPr>
          <w:p w:rsidR="00363DBD" w:rsidRPr="00F23FEA" w:rsidRDefault="00363DBD" w:rsidP="00405051">
            <w:pPr>
              <w:rPr>
                <w:rFonts w:ascii="Verdana" w:hAnsi="Verdana" w:cs="Arial"/>
                <w:b/>
                <w:bCs/>
                <w:sz w:val="16"/>
                <w:szCs w:val="16"/>
              </w:rPr>
            </w:pPr>
            <w:r w:rsidRPr="00F23FEA">
              <w:rPr>
                <w:rFonts w:ascii="Verdana" w:hAnsi="Verdana" w:cs="Arial"/>
                <w:b/>
                <w:bCs/>
                <w:sz w:val="16"/>
                <w:szCs w:val="16"/>
              </w:rPr>
              <w:t>GSNET</w:t>
            </w:r>
          </w:p>
        </w:tc>
        <w:tc>
          <w:tcPr>
            <w:tcW w:w="7796" w:type="dxa"/>
          </w:tcPr>
          <w:p w:rsidR="00363DBD" w:rsidRPr="00F23FEA" w:rsidRDefault="00363DBD" w:rsidP="00405051">
            <w:pPr>
              <w:jc w:val="center"/>
              <w:rPr>
                <w:rFonts w:ascii="Verdana" w:hAnsi="Verdana" w:cs="Arial"/>
                <w:sz w:val="16"/>
                <w:szCs w:val="16"/>
              </w:rPr>
            </w:pPr>
            <w:r>
              <w:rPr>
                <w:rFonts w:ascii="Verdana" w:hAnsi="Verdana" w:cs="Arial"/>
                <w:sz w:val="16"/>
                <w:szCs w:val="16"/>
              </w:rPr>
              <w:t>64868</w:t>
            </w:r>
          </w:p>
        </w:tc>
      </w:tr>
    </w:tbl>
    <w:p w:rsidR="005D2DE8" w:rsidRDefault="005D2DE8" w:rsidP="005D2DE8">
      <w:pPr>
        <w:pStyle w:val="PargrafodaLista"/>
        <w:tabs>
          <w:tab w:val="left" w:pos="540"/>
        </w:tabs>
        <w:autoSpaceDE w:val="0"/>
        <w:autoSpaceDN w:val="0"/>
        <w:adjustRightInd w:val="0"/>
        <w:spacing w:line="360" w:lineRule="auto"/>
        <w:ind w:left="360"/>
        <w:jc w:val="both"/>
        <w:rPr>
          <w:rStyle w:val="PGE-Alteraesdestacadas"/>
          <w:rFonts w:asciiTheme="minorHAnsi" w:hAnsiTheme="minorHAnsi" w:cstheme="minorHAnsi"/>
          <w:b w:val="0"/>
          <w:szCs w:val="22"/>
        </w:rPr>
      </w:pPr>
    </w:p>
    <w:p w:rsidR="005D2DE8" w:rsidRPr="00422259" w:rsidRDefault="005D2DE8" w:rsidP="00422259">
      <w:pPr>
        <w:pStyle w:val="PargrafodaLista"/>
        <w:numPr>
          <w:ilvl w:val="0"/>
          <w:numId w:val="30"/>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rsidTr="00422259">
        <w:tc>
          <w:tcPr>
            <w:tcW w:w="2835"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rsidTr="00422259">
        <w:tc>
          <w:tcPr>
            <w:tcW w:w="2835" w:type="dxa"/>
          </w:tcPr>
          <w:p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rsidR="005D2DE8" w:rsidRDefault="005D2DE8" w:rsidP="00422259">
            <w:pPr>
              <w:spacing w:line="360" w:lineRule="auto"/>
              <w:jc w:val="both"/>
              <w:rPr>
                <w:rFonts w:asciiTheme="minorHAnsi" w:hAnsiTheme="minorHAnsi" w:cstheme="minorHAnsi"/>
                <w:color w:val="FF0000"/>
                <w:sz w:val="22"/>
                <w:szCs w:val="22"/>
              </w:rPr>
            </w:pPr>
            <w:r w:rsidRPr="00222F44">
              <w:rPr>
                <w:rFonts w:asciiTheme="minorHAnsi" w:hAnsiTheme="minorHAnsi" w:cstheme="minorHAnsi"/>
                <w:color w:val="FF0000"/>
                <w:sz w:val="22"/>
                <w:szCs w:val="22"/>
              </w:rPr>
              <w:t xml:space="preserve">RUA </w:t>
            </w:r>
            <w:r w:rsidR="00422259">
              <w:rPr>
                <w:rFonts w:asciiTheme="minorHAnsi" w:hAnsiTheme="minorHAnsi" w:cstheme="minorHAnsi"/>
                <w:color w:val="FF0000"/>
                <w:sz w:val="22"/>
                <w:szCs w:val="22"/>
              </w:rPr>
              <w:t>DAS OITICICAS, 439, JABAQUARA</w:t>
            </w:r>
            <w:r w:rsidRPr="00222F44">
              <w:rPr>
                <w:rFonts w:asciiTheme="minorHAnsi" w:hAnsiTheme="minorHAnsi" w:cstheme="minorHAnsi"/>
                <w:color w:val="FF0000"/>
                <w:sz w:val="22"/>
                <w:szCs w:val="22"/>
              </w:rPr>
              <w:t xml:space="preserve">, SÃO PAULO, </w:t>
            </w:r>
            <w:proofErr w:type="gramStart"/>
            <w:r w:rsidRPr="00222F44">
              <w:rPr>
                <w:rFonts w:asciiTheme="minorHAnsi" w:hAnsiTheme="minorHAnsi" w:cstheme="minorHAnsi"/>
                <w:color w:val="FF0000"/>
                <w:sz w:val="22"/>
                <w:szCs w:val="22"/>
              </w:rPr>
              <w:t>CAPITAL</w:t>
            </w:r>
            <w:proofErr w:type="gramEnd"/>
          </w:p>
          <w:p w:rsidR="00422259" w:rsidRPr="00222F44" w:rsidRDefault="00422259" w:rsidP="00422259">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A ENTREGA NO TELEFONE: (11) 5571-1884</w:t>
            </w:r>
          </w:p>
        </w:tc>
      </w:tr>
    </w:tbl>
    <w:p w:rsidR="005D2DE8" w:rsidRDefault="005D2DE8" w:rsidP="005D2DE8">
      <w:pPr>
        <w:rPr>
          <w:rFonts w:asciiTheme="minorHAnsi" w:hAnsiTheme="minorHAnsi" w:cstheme="minorHAnsi"/>
          <w:sz w:val="22"/>
          <w:szCs w:val="22"/>
        </w:rPr>
      </w:pPr>
    </w:p>
    <w:p w:rsidR="003A2928" w:rsidRPr="00641140" w:rsidRDefault="003A2928" w:rsidP="003A2928">
      <w:pPr>
        <w:pStyle w:val="Nvel1-SemNum"/>
        <w:numPr>
          <w:ilvl w:val="0"/>
          <w:numId w:val="30"/>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rsidR="003A2928" w:rsidRPr="00641140" w:rsidRDefault="003A2928" w:rsidP="003A2928">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rsidR="003A2928" w:rsidRPr="00641140" w:rsidRDefault="003A2928" w:rsidP="003A2928">
      <w:pPr>
        <w:pStyle w:val="Nvel1-SemNumPreto"/>
        <w:numPr>
          <w:ilvl w:val="0"/>
          <w:numId w:val="30"/>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rsidR="003A2928" w:rsidRPr="00641140" w:rsidRDefault="003A2928" w:rsidP="003A2928">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rsidR="003A2928" w:rsidRPr="00222F44" w:rsidRDefault="003A2928" w:rsidP="005D2DE8">
      <w:pPr>
        <w:rPr>
          <w:rFonts w:asciiTheme="minorHAnsi" w:hAnsiTheme="minorHAnsi" w:cstheme="minorHAnsi"/>
          <w:sz w:val="22"/>
          <w:szCs w:val="22"/>
        </w:rPr>
      </w:pPr>
    </w:p>
    <w:p w:rsidR="00422259" w:rsidRPr="00222F44" w:rsidRDefault="00422259" w:rsidP="005D2DE8">
      <w:pPr>
        <w:rPr>
          <w:rFonts w:asciiTheme="minorHAnsi" w:hAnsiTheme="minorHAnsi" w:cstheme="minorHAnsi"/>
          <w:sz w:val="22"/>
          <w:szCs w:val="22"/>
        </w:rPr>
      </w:pP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 xml:space="preserve">Diretor Técnico I                                                                                                  </w:t>
      </w:r>
    </w:p>
    <w:p w:rsidR="005D2DE8" w:rsidRPr="00222F44" w:rsidRDefault="005D2DE8" w:rsidP="005D2DE8">
      <w:pPr>
        <w:spacing w:line="360" w:lineRule="auto"/>
        <w:jc w:val="right"/>
        <w:rPr>
          <w:rFonts w:asciiTheme="minorHAnsi" w:hAnsiTheme="minorHAnsi" w:cstheme="minorHAnsi"/>
          <w:sz w:val="22"/>
          <w:szCs w:val="22"/>
        </w:rPr>
      </w:pPr>
      <w:r w:rsidRPr="00222F44">
        <w:rPr>
          <w:rFonts w:asciiTheme="minorHAnsi" w:hAnsiTheme="minorHAnsi" w:cstheme="minorHAnsi"/>
          <w:sz w:val="22"/>
          <w:szCs w:val="22"/>
        </w:rPr>
        <w:lastRenderedPageBreak/>
        <w:t>Aprovo o Termo de Referência.</w:t>
      </w:r>
    </w:p>
    <w:p w:rsidR="005D2DE8" w:rsidRPr="00222F44" w:rsidRDefault="005D2DE8" w:rsidP="005D2DE8">
      <w:pPr>
        <w:spacing w:line="360" w:lineRule="auto"/>
        <w:jc w:val="both"/>
        <w:rPr>
          <w:rFonts w:asciiTheme="minorHAnsi" w:hAnsiTheme="minorHAnsi" w:cstheme="minorHAnsi"/>
          <w:sz w:val="22"/>
          <w:szCs w:val="22"/>
        </w:rPr>
      </w:pP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rsidR="00BA7822" w:rsidRDefault="00BA7822" w:rsidP="00A20206">
      <w:pPr>
        <w:jc w:val="center"/>
        <w:rPr>
          <w:rFonts w:ascii="Arial" w:hAnsi="Arial" w:cs="Arial"/>
          <w:b/>
          <w:bCs/>
          <w:sz w:val="20"/>
          <w:szCs w:val="20"/>
        </w:rPr>
      </w:pPr>
    </w:p>
    <w:p w:rsidR="00BA7822" w:rsidRDefault="00BA7822" w:rsidP="00A20206">
      <w:pPr>
        <w:jc w:val="center"/>
        <w:rPr>
          <w:rFonts w:ascii="Arial" w:hAnsi="Arial" w:cs="Arial"/>
          <w:b/>
          <w:bCs/>
          <w:sz w:val="20"/>
          <w:szCs w:val="20"/>
        </w:rPr>
      </w:pPr>
    </w:p>
    <w:p w:rsidR="00BA7822" w:rsidRDefault="00BA7822" w:rsidP="00A20206">
      <w:pPr>
        <w:jc w:val="center"/>
        <w:rPr>
          <w:rFonts w:ascii="Arial" w:hAnsi="Arial" w:cs="Arial"/>
          <w:b/>
          <w:bCs/>
          <w:sz w:val="20"/>
          <w:szCs w:val="20"/>
        </w:rPr>
      </w:pPr>
    </w:p>
    <w:p w:rsidR="00BA7822" w:rsidRDefault="00BA7822"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3A2928" w:rsidRDefault="003A2928" w:rsidP="00A20206">
      <w:pPr>
        <w:jc w:val="center"/>
        <w:rPr>
          <w:rFonts w:ascii="Arial" w:hAnsi="Arial" w:cs="Arial"/>
          <w:b/>
          <w:bCs/>
          <w:sz w:val="20"/>
          <w:szCs w:val="20"/>
        </w:rPr>
      </w:pPr>
    </w:p>
    <w:p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rsidR="00C14A38" w:rsidRDefault="00C14A38" w:rsidP="00A20206">
      <w:pPr>
        <w:jc w:val="center"/>
        <w:rPr>
          <w:rFonts w:ascii="Arial" w:hAnsi="Arial" w:cs="Arial"/>
          <w:b/>
          <w:bCs/>
          <w:sz w:val="20"/>
          <w:szCs w:val="20"/>
        </w:rPr>
      </w:pPr>
    </w:p>
    <w:p w:rsidR="007747C2" w:rsidRDefault="007747C2" w:rsidP="00A20206">
      <w:pPr>
        <w:jc w:val="center"/>
        <w:rPr>
          <w:rFonts w:ascii="Arial" w:hAnsi="Arial" w:cs="Arial"/>
          <w:b/>
          <w:bCs/>
          <w:sz w:val="20"/>
          <w:szCs w:val="20"/>
        </w:rPr>
      </w:pPr>
    </w:p>
    <w:p w:rsidR="007747C2" w:rsidRPr="004E19C3" w:rsidRDefault="00422259" w:rsidP="007747C2">
      <w:pPr>
        <w:spacing w:line="360" w:lineRule="auto"/>
        <w:jc w:val="both"/>
        <w:outlineLvl w:val="0"/>
        <w:rPr>
          <w:rFonts w:ascii="Arial" w:hAnsi="Arial" w:cs="Arial"/>
          <w:sz w:val="20"/>
          <w:szCs w:val="20"/>
        </w:rPr>
      </w:pPr>
      <w:r w:rsidRPr="00422259">
        <w:rPr>
          <w:rFonts w:ascii="Arial" w:hAnsi="Arial" w:cs="Arial"/>
          <w:b/>
          <w:sz w:val="20"/>
          <w:szCs w:val="20"/>
        </w:rPr>
        <w:t>AQUISIÇÃO DE INSUMOS DE ENFERMAGEM (</w:t>
      </w:r>
      <w:r w:rsidR="00BA7822">
        <w:rPr>
          <w:rFonts w:ascii="Arial" w:hAnsi="Arial" w:cs="Arial"/>
          <w:b/>
          <w:sz w:val="20"/>
          <w:szCs w:val="20"/>
        </w:rPr>
        <w:t>ESPONJA ENZIMÁTICA</w:t>
      </w:r>
      <w:r w:rsidRPr="00422259">
        <w:rPr>
          <w:rFonts w:ascii="Arial" w:hAnsi="Arial" w:cs="Arial"/>
          <w:b/>
          <w:sz w:val="20"/>
          <w:szCs w:val="20"/>
        </w:rPr>
        <w:t xml:space="preserve"> E OUTROS)</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7747C2" w:rsidRDefault="007747C2" w:rsidP="007747C2">
      <w:pPr>
        <w:jc w:val="center"/>
        <w:rPr>
          <w:rFonts w:ascii="Arial" w:hAnsi="Arial" w:cs="Arial"/>
          <w:b/>
          <w:bCs/>
          <w:szCs w:val="22"/>
        </w:rPr>
      </w:pPr>
    </w:p>
    <w:p w:rsidR="00D26895" w:rsidRPr="00363DBD" w:rsidRDefault="007747C2" w:rsidP="00D26895">
      <w:pPr>
        <w:pStyle w:val="PargrafodaLista"/>
        <w:numPr>
          <w:ilvl w:val="0"/>
          <w:numId w:val="28"/>
        </w:numPr>
        <w:jc w:val="center"/>
        <w:rPr>
          <w:rFonts w:asciiTheme="minorHAnsi" w:hAnsiTheme="minorHAnsi" w:cstheme="minorHAnsi"/>
          <w:color w:val="000000"/>
          <w:sz w:val="22"/>
          <w:szCs w:val="22"/>
          <w:u w:val="single"/>
        </w:rPr>
      </w:pPr>
      <w:r w:rsidRPr="007747C2">
        <w:rPr>
          <w:rFonts w:ascii="Arial" w:hAnsi="Arial" w:cs="Arial"/>
          <w:b/>
          <w:bCs/>
          <w:sz w:val="20"/>
          <w:szCs w:val="20"/>
        </w:rPr>
        <w:t>DESCRITIVO</w:t>
      </w:r>
    </w:p>
    <w:p w:rsidR="00363DBD" w:rsidRDefault="00363DBD" w:rsidP="00363DBD">
      <w:pPr>
        <w:jc w:val="center"/>
        <w:rPr>
          <w:rFonts w:asciiTheme="minorHAnsi" w:hAnsiTheme="minorHAnsi" w:cstheme="minorHAnsi"/>
          <w:color w:val="000000"/>
          <w:sz w:val="22"/>
          <w:szCs w:val="22"/>
          <w:u w:val="single"/>
        </w:rPr>
      </w:pPr>
    </w:p>
    <w:tbl>
      <w:tblPr>
        <w:tblStyle w:val="Tabelacomgrade"/>
        <w:tblW w:w="9209" w:type="dxa"/>
        <w:tblLayout w:type="fixed"/>
        <w:tblLook w:val="04A0" w:firstRow="1" w:lastRow="0" w:firstColumn="1" w:lastColumn="0" w:noHBand="0" w:noVBand="1"/>
      </w:tblPr>
      <w:tblGrid>
        <w:gridCol w:w="1413"/>
        <w:gridCol w:w="7796"/>
      </w:tblGrid>
      <w:tr w:rsidR="00363DBD" w:rsidRPr="00F23FEA" w:rsidTr="00405051">
        <w:tc>
          <w:tcPr>
            <w:tcW w:w="1413" w:type="dxa"/>
          </w:tcPr>
          <w:p w:rsidR="00363DBD" w:rsidRPr="00F23FEA" w:rsidRDefault="00363DBD" w:rsidP="00405051">
            <w:pPr>
              <w:jc w:val="center"/>
              <w:rPr>
                <w:rFonts w:ascii="Verdana" w:hAnsi="Verdana" w:cs="Arial"/>
                <w:b/>
                <w:bCs/>
                <w:sz w:val="16"/>
                <w:szCs w:val="16"/>
              </w:rPr>
            </w:pPr>
            <w:r w:rsidRPr="00F23FEA">
              <w:rPr>
                <w:rFonts w:ascii="Verdana" w:hAnsi="Verdana" w:cs="Arial"/>
                <w:b/>
                <w:bCs/>
                <w:sz w:val="16"/>
                <w:szCs w:val="16"/>
              </w:rPr>
              <w:t>ITEM</w:t>
            </w:r>
          </w:p>
        </w:tc>
        <w:tc>
          <w:tcPr>
            <w:tcW w:w="7796" w:type="dxa"/>
          </w:tcPr>
          <w:p w:rsidR="00363DBD" w:rsidRPr="00F23FEA" w:rsidRDefault="00363DBD" w:rsidP="00405051">
            <w:pPr>
              <w:jc w:val="center"/>
              <w:rPr>
                <w:rFonts w:ascii="Verdana" w:hAnsi="Verdana" w:cs="Arial"/>
                <w:b/>
                <w:bCs/>
                <w:sz w:val="16"/>
                <w:szCs w:val="16"/>
              </w:rPr>
            </w:pPr>
            <w:r w:rsidRPr="00F23FEA">
              <w:rPr>
                <w:rFonts w:ascii="Verdana" w:hAnsi="Verdana" w:cs="Arial"/>
                <w:b/>
                <w:bCs/>
                <w:sz w:val="16"/>
                <w:szCs w:val="16"/>
              </w:rPr>
              <w:t>01</w:t>
            </w:r>
          </w:p>
        </w:tc>
      </w:tr>
      <w:tr w:rsidR="00363DBD" w:rsidRPr="00F23FEA" w:rsidTr="00405051">
        <w:tc>
          <w:tcPr>
            <w:tcW w:w="1413" w:type="dxa"/>
          </w:tcPr>
          <w:p w:rsidR="00363DBD" w:rsidRPr="00F23FEA" w:rsidRDefault="00363DBD" w:rsidP="00405051">
            <w:pPr>
              <w:rPr>
                <w:rFonts w:ascii="Verdana" w:hAnsi="Verdana" w:cs="Arial"/>
                <w:sz w:val="16"/>
                <w:szCs w:val="16"/>
              </w:rPr>
            </w:pPr>
            <w:r w:rsidRPr="00F23FEA">
              <w:rPr>
                <w:rFonts w:ascii="Verdana" w:hAnsi="Verdana" w:cs="Arial"/>
                <w:b/>
                <w:bCs/>
                <w:sz w:val="16"/>
                <w:szCs w:val="16"/>
              </w:rPr>
              <w:t>DESCRIÇÃO</w:t>
            </w:r>
          </w:p>
        </w:tc>
        <w:tc>
          <w:tcPr>
            <w:tcW w:w="7796" w:type="dxa"/>
          </w:tcPr>
          <w:p w:rsidR="00363DBD" w:rsidRPr="00F23FEA" w:rsidRDefault="00363DBD" w:rsidP="00405051">
            <w:pPr>
              <w:jc w:val="both"/>
              <w:rPr>
                <w:rFonts w:ascii="Verdana" w:hAnsi="Verdana" w:cs="Arial"/>
                <w:sz w:val="16"/>
                <w:szCs w:val="16"/>
              </w:rPr>
            </w:pPr>
            <w:r w:rsidRPr="00F23FEA">
              <w:rPr>
                <w:rFonts w:ascii="Verdana" w:hAnsi="Verdana" w:cs="Arial"/>
                <w:sz w:val="16"/>
                <w:szCs w:val="16"/>
              </w:rPr>
              <w:t>PAPEL SULFITE DE PAPELARIA GRAMATURA 75G/M2, FORMATO A4, MEDINDO (210X297)</w:t>
            </w:r>
            <w:r>
              <w:rPr>
                <w:rFonts w:ascii="Verdana" w:hAnsi="Verdana" w:cs="Arial"/>
                <w:sz w:val="16"/>
                <w:szCs w:val="16"/>
              </w:rPr>
              <w:t xml:space="preserve"> </w:t>
            </w:r>
            <w:r w:rsidRPr="00F23FEA">
              <w:rPr>
                <w:rFonts w:ascii="Verdana" w:hAnsi="Verdana" w:cs="Arial"/>
                <w:sz w:val="16"/>
                <w:szCs w:val="16"/>
              </w:rPr>
              <w:t xml:space="preserve">MM, ALVURA MINIMA DE 90%, </w:t>
            </w:r>
            <w:r w:rsidRPr="00F23FEA">
              <w:rPr>
                <w:rFonts w:ascii="Verdana" w:hAnsi="Verdana" w:cs="Arial"/>
                <w:b/>
                <w:bCs/>
                <w:sz w:val="16"/>
                <w:szCs w:val="16"/>
              </w:rPr>
              <w:t>PACOTE 500,00 FOLHA</w:t>
            </w:r>
            <w:r w:rsidRPr="00F23FEA">
              <w:rPr>
                <w:rFonts w:ascii="Verdana" w:hAnsi="Verdana" w:cs="Arial"/>
                <w:sz w:val="16"/>
                <w:szCs w:val="16"/>
              </w:rPr>
              <w:t xml:space="preserve"> CONFORME NORMA ISO, </w:t>
            </w:r>
            <w:r>
              <w:rPr>
                <w:rFonts w:ascii="Verdana" w:hAnsi="Verdana" w:cs="Arial"/>
                <w:sz w:val="16"/>
                <w:szCs w:val="16"/>
              </w:rPr>
              <w:t>CA</w:t>
            </w:r>
            <w:r w:rsidRPr="00F23FEA">
              <w:rPr>
                <w:rFonts w:ascii="Verdana" w:hAnsi="Verdana" w:cs="Arial"/>
                <w:sz w:val="16"/>
                <w:szCs w:val="16"/>
              </w:rPr>
              <w:t xml:space="preserve">PACIDADE MINIMA DE 87%, UMIDADE ENTRE 3,5% (+/-1,0), CONFORME NORMA TAPPI, CORTE ROTATIVO, PH ALCALINO COR </w:t>
            </w:r>
            <w:proofErr w:type="gramStart"/>
            <w:r w:rsidRPr="00F23FEA">
              <w:rPr>
                <w:rFonts w:ascii="Verdana" w:hAnsi="Verdana" w:cs="Arial"/>
                <w:sz w:val="16"/>
                <w:szCs w:val="16"/>
              </w:rPr>
              <w:t>BRANCO</w:t>
            </w:r>
            <w:proofErr w:type="gramEnd"/>
            <w:r w:rsidRPr="00F23FEA">
              <w:rPr>
                <w:rFonts w:ascii="Verdana" w:hAnsi="Verdana" w:cs="Arial"/>
                <w:sz w:val="16"/>
                <w:szCs w:val="16"/>
              </w:rPr>
              <w:t xml:space="preserve">, EMBALAGEM REVESTIDA EM BOPP, PRODUTO COM CERTIFICACAO AMBIENTAL FSC OU CERFLOR, COM SELO E CODIGO DE LICENCA IMPRESSOS NA EMBALAGEM.                                     </w:t>
            </w:r>
          </w:p>
          <w:p w:rsidR="00363DBD" w:rsidRPr="00F23FEA" w:rsidRDefault="00363DBD" w:rsidP="00405051">
            <w:pPr>
              <w:jc w:val="both"/>
              <w:rPr>
                <w:rFonts w:ascii="Verdana" w:hAnsi="Verdana" w:cs="Arial"/>
                <w:b/>
                <w:bCs/>
                <w:i/>
                <w:iCs/>
                <w:sz w:val="16"/>
                <w:szCs w:val="16"/>
              </w:rPr>
            </w:pPr>
            <w:r w:rsidRPr="00F23FEA">
              <w:rPr>
                <w:rFonts w:ascii="Verdana" w:hAnsi="Verdana" w:cs="Arial"/>
                <w:sz w:val="16"/>
                <w:szCs w:val="16"/>
              </w:rPr>
              <w:t xml:space="preserve">                                                                                                                                               </w:t>
            </w:r>
          </w:p>
        </w:tc>
      </w:tr>
      <w:tr w:rsidR="00363DBD" w:rsidRPr="00F23FEA" w:rsidTr="00405051">
        <w:tc>
          <w:tcPr>
            <w:tcW w:w="1413" w:type="dxa"/>
          </w:tcPr>
          <w:p w:rsidR="00363DBD" w:rsidRPr="00F23FEA" w:rsidRDefault="00363DBD" w:rsidP="00405051">
            <w:pPr>
              <w:rPr>
                <w:rFonts w:ascii="Verdana" w:hAnsi="Verdana" w:cs="Arial"/>
                <w:sz w:val="16"/>
                <w:szCs w:val="16"/>
              </w:rPr>
            </w:pPr>
            <w:r w:rsidRPr="00F23FEA">
              <w:rPr>
                <w:rFonts w:ascii="Verdana" w:hAnsi="Verdana" w:cs="Arial"/>
                <w:b/>
                <w:bCs/>
                <w:sz w:val="16"/>
                <w:szCs w:val="16"/>
              </w:rPr>
              <w:t>QUANT.</w:t>
            </w:r>
          </w:p>
        </w:tc>
        <w:tc>
          <w:tcPr>
            <w:tcW w:w="7796" w:type="dxa"/>
          </w:tcPr>
          <w:p w:rsidR="00363DBD" w:rsidRDefault="00363DBD" w:rsidP="00405051">
            <w:pPr>
              <w:jc w:val="center"/>
              <w:rPr>
                <w:rFonts w:ascii="Verdana" w:hAnsi="Verdana" w:cs="Arial"/>
                <w:b/>
                <w:bCs/>
                <w:sz w:val="16"/>
                <w:szCs w:val="16"/>
              </w:rPr>
            </w:pPr>
            <w:r>
              <w:rPr>
                <w:rFonts w:ascii="Verdana" w:hAnsi="Verdana" w:cs="Arial"/>
                <w:b/>
                <w:bCs/>
                <w:sz w:val="16"/>
                <w:szCs w:val="16"/>
              </w:rPr>
              <w:t>5.000</w:t>
            </w:r>
          </w:p>
          <w:p w:rsidR="00363DBD" w:rsidRPr="00F23FEA" w:rsidRDefault="00363DBD" w:rsidP="00405051">
            <w:pPr>
              <w:jc w:val="center"/>
              <w:rPr>
                <w:rFonts w:ascii="Verdana" w:hAnsi="Verdana" w:cs="Arial"/>
                <w:b/>
                <w:bCs/>
                <w:sz w:val="16"/>
                <w:szCs w:val="16"/>
              </w:rPr>
            </w:pPr>
          </w:p>
        </w:tc>
      </w:tr>
      <w:tr w:rsidR="00363DBD" w:rsidRPr="00F23FEA" w:rsidTr="00405051">
        <w:tc>
          <w:tcPr>
            <w:tcW w:w="1413" w:type="dxa"/>
          </w:tcPr>
          <w:p w:rsidR="00363DBD" w:rsidRPr="00F23FEA" w:rsidRDefault="00363DBD" w:rsidP="00405051">
            <w:pPr>
              <w:rPr>
                <w:rFonts w:ascii="Verdana" w:hAnsi="Verdana" w:cs="Arial"/>
                <w:b/>
                <w:bCs/>
                <w:sz w:val="16"/>
                <w:szCs w:val="16"/>
              </w:rPr>
            </w:pPr>
            <w:r w:rsidRPr="00F23FEA">
              <w:rPr>
                <w:rFonts w:ascii="Verdana" w:hAnsi="Verdana" w:cs="Arial"/>
                <w:b/>
                <w:bCs/>
                <w:sz w:val="16"/>
                <w:szCs w:val="16"/>
              </w:rPr>
              <w:t>UNIDADE MEDIDA</w:t>
            </w:r>
          </w:p>
        </w:tc>
        <w:tc>
          <w:tcPr>
            <w:tcW w:w="7796" w:type="dxa"/>
          </w:tcPr>
          <w:p w:rsidR="00363DBD" w:rsidRPr="00F23FEA" w:rsidRDefault="00363DBD" w:rsidP="00405051">
            <w:pPr>
              <w:jc w:val="center"/>
              <w:rPr>
                <w:rFonts w:ascii="Verdana" w:hAnsi="Verdana" w:cs="Arial"/>
                <w:b/>
                <w:bCs/>
                <w:sz w:val="16"/>
                <w:szCs w:val="16"/>
              </w:rPr>
            </w:pPr>
            <w:r w:rsidRPr="00F23FEA">
              <w:rPr>
                <w:rFonts w:ascii="Verdana" w:hAnsi="Verdana" w:cs="Arial"/>
                <w:b/>
                <w:bCs/>
                <w:sz w:val="16"/>
                <w:szCs w:val="16"/>
              </w:rPr>
              <w:t>PACOTE</w:t>
            </w:r>
          </w:p>
        </w:tc>
      </w:tr>
      <w:tr w:rsidR="00363DBD" w:rsidRPr="00F23FEA" w:rsidTr="00405051">
        <w:trPr>
          <w:trHeight w:val="557"/>
        </w:trPr>
        <w:tc>
          <w:tcPr>
            <w:tcW w:w="1413" w:type="dxa"/>
          </w:tcPr>
          <w:p w:rsidR="00363DBD" w:rsidRDefault="00363DBD" w:rsidP="00405051">
            <w:pPr>
              <w:rPr>
                <w:rFonts w:ascii="Verdana" w:hAnsi="Verdana" w:cs="Arial"/>
                <w:b/>
                <w:bCs/>
                <w:sz w:val="16"/>
                <w:szCs w:val="16"/>
              </w:rPr>
            </w:pPr>
            <w:r>
              <w:rPr>
                <w:rFonts w:ascii="Verdana" w:hAnsi="Verdana" w:cs="Arial"/>
                <w:b/>
                <w:bCs/>
                <w:sz w:val="16"/>
                <w:szCs w:val="16"/>
              </w:rPr>
              <w:t>VALOR</w:t>
            </w:r>
          </w:p>
          <w:p w:rsidR="00363DBD" w:rsidRPr="00F23FEA" w:rsidRDefault="00363DBD" w:rsidP="00405051">
            <w:pPr>
              <w:rPr>
                <w:rFonts w:ascii="Verdana" w:hAnsi="Verdana" w:cs="Arial"/>
                <w:b/>
                <w:bCs/>
                <w:sz w:val="16"/>
                <w:szCs w:val="16"/>
              </w:rPr>
            </w:pPr>
            <w:r>
              <w:rPr>
                <w:rFonts w:ascii="Verdana" w:hAnsi="Verdana" w:cs="Arial"/>
                <w:b/>
                <w:bCs/>
                <w:sz w:val="16"/>
                <w:szCs w:val="16"/>
              </w:rPr>
              <w:t>UNITÁRIO</w:t>
            </w:r>
          </w:p>
        </w:tc>
        <w:tc>
          <w:tcPr>
            <w:tcW w:w="7796" w:type="dxa"/>
          </w:tcPr>
          <w:p w:rsidR="00363DBD" w:rsidRPr="00F23FEA" w:rsidRDefault="00363DBD" w:rsidP="00405051">
            <w:pPr>
              <w:jc w:val="center"/>
              <w:rPr>
                <w:rFonts w:ascii="Verdana" w:hAnsi="Verdana" w:cs="Arial"/>
                <w:sz w:val="16"/>
                <w:szCs w:val="16"/>
              </w:rPr>
            </w:pPr>
          </w:p>
        </w:tc>
      </w:tr>
      <w:tr w:rsidR="00363DBD" w:rsidRPr="00F23FEA" w:rsidTr="00405051">
        <w:trPr>
          <w:trHeight w:val="484"/>
        </w:trPr>
        <w:tc>
          <w:tcPr>
            <w:tcW w:w="1413" w:type="dxa"/>
          </w:tcPr>
          <w:p w:rsidR="00363DBD" w:rsidRDefault="00363DBD" w:rsidP="00405051">
            <w:pPr>
              <w:rPr>
                <w:rFonts w:ascii="Verdana" w:hAnsi="Verdana" w:cs="Arial"/>
                <w:b/>
                <w:bCs/>
                <w:sz w:val="16"/>
                <w:szCs w:val="16"/>
              </w:rPr>
            </w:pPr>
            <w:r>
              <w:rPr>
                <w:rFonts w:ascii="Verdana" w:hAnsi="Verdana" w:cs="Arial"/>
                <w:b/>
                <w:bCs/>
                <w:sz w:val="16"/>
                <w:szCs w:val="16"/>
              </w:rPr>
              <w:t>VALOR</w:t>
            </w:r>
          </w:p>
          <w:p w:rsidR="00363DBD" w:rsidRPr="00F23FEA" w:rsidRDefault="00363DBD" w:rsidP="00405051">
            <w:pPr>
              <w:rPr>
                <w:rFonts w:ascii="Verdana" w:hAnsi="Verdana" w:cs="Arial"/>
                <w:b/>
                <w:bCs/>
                <w:sz w:val="16"/>
                <w:szCs w:val="16"/>
              </w:rPr>
            </w:pPr>
            <w:r>
              <w:rPr>
                <w:rFonts w:ascii="Verdana" w:hAnsi="Verdana" w:cs="Arial"/>
                <w:b/>
                <w:bCs/>
                <w:sz w:val="16"/>
                <w:szCs w:val="16"/>
              </w:rPr>
              <w:t>TOTAL</w:t>
            </w:r>
          </w:p>
        </w:tc>
        <w:tc>
          <w:tcPr>
            <w:tcW w:w="7796" w:type="dxa"/>
          </w:tcPr>
          <w:p w:rsidR="00363DBD" w:rsidRPr="00F23FEA" w:rsidRDefault="00363DBD" w:rsidP="00405051">
            <w:pPr>
              <w:jc w:val="center"/>
              <w:rPr>
                <w:rFonts w:ascii="Verdana" w:hAnsi="Verdana" w:cs="Arial"/>
                <w:sz w:val="16"/>
                <w:szCs w:val="16"/>
              </w:rPr>
            </w:pPr>
          </w:p>
        </w:tc>
      </w:tr>
    </w:tbl>
    <w:p w:rsidR="00363DBD" w:rsidRDefault="00363DBD" w:rsidP="00363DBD">
      <w:pPr>
        <w:jc w:val="center"/>
        <w:rPr>
          <w:rFonts w:asciiTheme="minorHAnsi" w:hAnsiTheme="minorHAnsi" w:cstheme="minorHAnsi"/>
          <w:color w:val="000000"/>
          <w:sz w:val="22"/>
          <w:szCs w:val="22"/>
          <w:u w:val="single"/>
        </w:rPr>
      </w:pPr>
    </w:p>
    <w:p w:rsidR="00C14A38" w:rsidRPr="00D26895" w:rsidRDefault="00C14A38" w:rsidP="00D26895">
      <w:pPr>
        <w:pStyle w:val="PargrafodaLista"/>
        <w:numPr>
          <w:ilvl w:val="0"/>
          <w:numId w:val="28"/>
        </w:numPr>
        <w:spacing w:line="360" w:lineRule="auto"/>
        <w:jc w:val="center"/>
        <w:rPr>
          <w:rFonts w:asciiTheme="minorHAnsi" w:hAnsiTheme="minorHAnsi" w:cstheme="minorHAnsi"/>
          <w:b/>
          <w:sz w:val="22"/>
          <w:szCs w:val="22"/>
        </w:rPr>
      </w:pPr>
      <w:r w:rsidRPr="00D26895">
        <w:rPr>
          <w:rFonts w:asciiTheme="minorHAnsi" w:hAnsiTheme="minorHAnsi" w:cstheme="minorHAnsi"/>
          <w:b/>
          <w:sz w:val="22"/>
          <w:szCs w:val="22"/>
        </w:rPr>
        <w:t>LOCA</w:t>
      </w:r>
      <w:r w:rsidR="003E4AA2">
        <w:rPr>
          <w:rFonts w:asciiTheme="minorHAnsi" w:hAnsiTheme="minorHAnsi" w:cstheme="minorHAnsi"/>
          <w:b/>
          <w:sz w:val="22"/>
          <w:szCs w:val="22"/>
        </w:rPr>
        <w:t>L</w:t>
      </w:r>
      <w:r w:rsidRPr="00D26895">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rsidTr="00C14A38">
        <w:tc>
          <w:tcPr>
            <w:tcW w:w="4111" w:type="dxa"/>
            <w:shd w:val="clear" w:color="auto" w:fill="D5DCE4"/>
          </w:tcPr>
          <w:p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rsidTr="00C14A38">
        <w:tc>
          <w:tcPr>
            <w:tcW w:w="4111" w:type="dxa"/>
          </w:tcPr>
          <w:p w:rsidR="00C14A38" w:rsidRPr="00770D08" w:rsidRDefault="00C14A38" w:rsidP="00C14A38">
            <w:pPr>
              <w:spacing w:line="360" w:lineRule="auto"/>
              <w:jc w:val="both"/>
              <w:rPr>
                <w:rFonts w:asciiTheme="minorHAnsi" w:hAnsiTheme="minorHAnsi" w:cstheme="minorHAnsi"/>
                <w:sz w:val="22"/>
                <w:szCs w:val="22"/>
              </w:rPr>
            </w:pPr>
          </w:p>
          <w:p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rsidR="003E4AA2" w:rsidRDefault="003E4AA2" w:rsidP="003E4AA2">
            <w:pPr>
              <w:spacing w:line="360" w:lineRule="auto"/>
              <w:jc w:val="both"/>
              <w:rPr>
                <w:rFonts w:asciiTheme="minorHAnsi" w:hAnsiTheme="minorHAnsi" w:cstheme="minorHAnsi"/>
                <w:color w:val="FF0000"/>
                <w:sz w:val="22"/>
                <w:szCs w:val="22"/>
              </w:rPr>
            </w:pPr>
            <w:r w:rsidRPr="00222F44">
              <w:rPr>
                <w:rFonts w:asciiTheme="minorHAnsi" w:hAnsiTheme="minorHAnsi" w:cstheme="minorHAnsi"/>
                <w:color w:val="FF0000"/>
                <w:sz w:val="22"/>
                <w:szCs w:val="22"/>
              </w:rPr>
              <w:t xml:space="preserve">RUA </w:t>
            </w:r>
            <w:r>
              <w:rPr>
                <w:rFonts w:asciiTheme="minorHAnsi" w:hAnsiTheme="minorHAnsi" w:cstheme="minorHAnsi"/>
                <w:color w:val="FF0000"/>
                <w:sz w:val="22"/>
                <w:szCs w:val="22"/>
              </w:rPr>
              <w:t>DAS OITICICAS, 439, JABAQUARA</w:t>
            </w:r>
            <w:r w:rsidRPr="00222F44">
              <w:rPr>
                <w:rFonts w:asciiTheme="minorHAnsi" w:hAnsiTheme="minorHAnsi" w:cstheme="minorHAnsi"/>
                <w:color w:val="FF0000"/>
                <w:sz w:val="22"/>
                <w:szCs w:val="22"/>
              </w:rPr>
              <w:t xml:space="preserve">, SÃO PAULO, </w:t>
            </w:r>
            <w:proofErr w:type="gramStart"/>
            <w:r w:rsidRPr="00222F44">
              <w:rPr>
                <w:rFonts w:asciiTheme="minorHAnsi" w:hAnsiTheme="minorHAnsi" w:cstheme="minorHAnsi"/>
                <w:color w:val="FF0000"/>
                <w:sz w:val="22"/>
                <w:szCs w:val="22"/>
              </w:rPr>
              <w:t>CAPITAL</w:t>
            </w:r>
            <w:proofErr w:type="gramEnd"/>
          </w:p>
          <w:p w:rsidR="00C14A38" w:rsidRPr="00770D08" w:rsidRDefault="003E4AA2" w:rsidP="003E4AA2">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A ENTREGA NO TELEFONE: (11) 5571-1884</w:t>
            </w:r>
          </w:p>
        </w:tc>
      </w:tr>
    </w:tbl>
    <w:p w:rsidR="00C14A38" w:rsidRDefault="00C14A38" w:rsidP="00C14A38">
      <w:pPr>
        <w:rPr>
          <w:rFonts w:asciiTheme="minorHAnsi" w:hAnsiTheme="minorHAnsi" w:cstheme="minorHAnsi"/>
          <w:b/>
          <w:sz w:val="22"/>
          <w:szCs w:val="22"/>
        </w:rPr>
      </w:pPr>
    </w:p>
    <w:p w:rsidR="003A2928" w:rsidRPr="00641140" w:rsidRDefault="003A2928" w:rsidP="003A2928">
      <w:pPr>
        <w:pStyle w:val="Nvel1-SemNum"/>
        <w:numPr>
          <w:ilvl w:val="0"/>
          <w:numId w:val="33"/>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rsidR="003A2928" w:rsidRPr="00641140" w:rsidRDefault="003A2928" w:rsidP="003A2928">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rsidR="003A2928" w:rsidRPr="00641140" w:rsidRDefault="003A2928" w:rsidP="003A2928">
      <w:pPr>
        <w:pStyle w:val="Nvel1-SemNumPreto"/>
        <w:numPr>
          <w:ilvl w:val="0"/>
          <w:numId w:val="33"/>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rsidR="003A2928" w:rsidRPr="00641140" w:rsidRDefault="003A2928" w:rsidP="003A2928">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rsidR="00FB6895" w:rsidRPr="00FB6895" w:rsidRDefault="000C0B67" w:rsidP="00FB6895">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lastRenderedPageBreak/>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lastRenderedPageBreak/>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lastRenderedPageBreak/>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B00" w:rsidRDefault="00305B00" w:rsidP="00852304">
      <w:r>
        <w:separator/>
      </w:r>
    </w:p>
  </w:endnote>
  <w:endnote w:type="continuationSeparator" w:id="0">
    <w:p w:rsidR="00305B00" w:rsidRDefault="00305B00"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B00" w:rsidRDefault="00305B00" w:rsidP="00852304">
      <w:r>
        <w:separator/>
      </w:r>
    </w:p>
  </w:footnote>
  <w:footnote w:type="continuationSeparator" w:id="0">
    <w:p w:rsidR="00305B00" w:rsidRDefault="00305B00"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00" w:rsidRDefault="00305B00"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305B00" w:rsidRDefault="00305B00" w:rsidP="00852304">
    <w:pPr>
      <w:jc w:val="center"/>
      <w:rPr>
        <w:rFonts w:cs="Calibri"/>
        <w:sz w:val="20"/>
        <w:szCs w:val="20"/>
      </w:rPr>
    </w:pPr>
    <w:r>
      <w:rPr>
        <w:rFonts w:cs="Calibri"/>
        <w:sz w:val="20"/>
        <w:szCs w:val="20"/>
      </w:rPr>
      <w:t>Secretaria da Saúde</w:t>
    </w:r>
  </w:p>
  <w:p w:rsidR="00305B00" w:rsidRDefault="00305B00" w:rsidP="00852304">
    <w:pPr>
      <w:jc w:val="center"/>
      <w:rPr>
        <w:rFonts w:cs="Calibri"/>
        <w:sz w:val="20"/>
        <w:szCs w:val="20"/>
      </w:rPr>
    </w:pPr>
    <w:r>
      <w:rPr>
        <w:rFonts w:cs="Calibri"/>
        <w:sz w:val="20"/>
        <w:szCs w:val="20"/>
      </w:rPr>
      <w:t>Coordenadoria de Controle de Doenças</w:t>
    </w:r>
  </w:p>
  <w:p w:rsidR="00305B00" w:rsidRDefault="00305B00"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305B00" w:rsidRDefault="00305B00" w:rsidP="00852304">
    <w:pPr>
      <w:jc w:val="center"/>
      <w:rPr>
        <w:rFonts w:cs="Calibri"/>
        <w:sz w:val="20"/>
        <w:szCs w:val="20"/>
      </w:rPr>
    </w:pPr>
    <w:r>
      <w:rPr>
        <w:rFonts w:cs="Calibri"/>
        <w:sz w:val="20"/>
        <w:szCs w:val="20"/>
      </w:rPr>
      <w:t>Núcleo de Compras e Gestão de Contratos</w:t>
    </w:r>
  </w:p>
  <w:p w:rsidR="00305B00" w:rsidRDefault="00305B00" w:rsidP="00852304">
    <w:pPr>
      <w:pStyle w:val="Cabealho"/>
      <w:jc w:val="right"/>
    </w:pPr>
    <w:r>
      <w:t>EDITAL 900</w:t>
    </w:r>
    <w:r w:rsidR="00335A66">
      <w:t>31</w:t>
    </w:r>
    <w:r>
      <w:t>/2024</w:t>
    </w:r>
  </w:p>
  <w:p w:rsidR="00305B00" w:rsidRDefault="00305B00"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8E674F8"/>
    <w:multiLevelType w:val="hybridMultilevel"/>
    <w:tmpl w:val="248465F8"/>
    <w:lvl w:ilvl="0" w:tplc="0D5CE2BE">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9C35DFF"/>
    <w:multiLevelType w:val="hybridMultilevel"/>
    <w:tmpl w:val="A776C514"/>
    <w:lvl w:ilvl="0" w:tplc="4EBA8E6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3">
    <w:nsid w:val="6F4449E3"/>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95631EF"/>
    <w:multiLevelType w:val="hybridMultilevel"/>
    <w:tmpl w:val="A776C514"/>
    <w:lvl w:ilvl="0" w:tplc="4EBA8E6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690AB8"/>
    <w:multiLevelType w:val="singleLevel"/>
    <w:tmpl w:val="0416000F"/>
    <w:lvl w:ilvl="0">
      <w:start w:val="1"/>
      <w:numFmt w:val="decimal"/>
      <w:lvlText w:val="%1."/>
      <w:lvlJc w:val="left"/>
      <w:pPr>
        <w:tabs>
          <w:tab w:val="num" w:pos="360"/>
        </w:tabs>
        <w:ind w:left="360" w:hanging="360"/>
      </w:p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24"/>
  </w:num>
  <w:num w:numId="4">
    <w:abstractNumId w:val="27"/>
  </w:num>
  <w:num w:numId="5">
    <w:abstractNumId w:val="13"/>
  </w:num>
  <w:num w:numId="6">
    <w:abstractNumId w:val="11"/>
  </w:num>
  <w:num w:numId="7">
    <w:abstractNumId w:val="15"/>
  </w:num>
  <w:num w:numId="8">
    <w:abstractNumId w:val="2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6"/>
    <w:lvlOverride w:ilvl="0">
      <w:startOverride w:val="1"/>
    </w:lvlOverride>
  </w:num>
  <w:num w:numId="12">
    <w:abstractNumId w:val="30"/>
  </w:num>
  <w:num w:numId="13">
    <w:abstractNumId w:val="19"/>
  </w:num>
  <w:num w:numId="14">
    <w:abstractNumId w:val="28"/>
  </w:num>
  <w:num w:numId="15">
    <w:abstractNumId w:val="4"/>
  </w:num>
  <w:num w:numId="16">
    <w:abstractNumId w:val="29"/>
  </w:num>
  <w:num w:numId="17">
    <w:abstractNumId w:val="5"/>
  </w:num>
  <w:num w:numId="18">
    <w:abstractNumId w:val="14"/>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2"/>
  </w:num>
  <w:num w:numId="22">
    <w:abstractNumId w:val="6"/>
  </w:num>
  <w:num w:numId="23">
    <w:abstractNumId w:val="8"/>
  </w:num>
  <w:num w:numId="24">
    <w:abstractNumId w:val="2"/>
  </w:num>
  <w:num w:numId="25">
    <w:abstractNumId w:val="3"/>
    <w:lvlOverride w:ilvl="0">
      <w:startOverride w:val="1"/>
    </w:lvlOverride>
  </w:num>
  <w:num w:numId="26">
    <w:abstractNumId w:val="10"/>
  </w:num>
  <w:num w:numId="27">
    <w:abstractNumId w:val="20"/>
  </w:num>
  <w:num w:numId="28">
    <w:abstractNumId w:val="17"/>
  </w:num>
  <w:num w:numId="29">
    <w:abstractNumId w:val="22"/>
  </w:num>
  <w:num w:numId="30">
    <w:abstractNumId w:val="25"/>
  </w:num>
  <w:num w:numId="31">
    <w:abstractNumId w:val="23"/>
  </w:num>
  <w:num w:numId="32">
    <w:abstractNumId w:val="16"/>
  </w:num>
  <w:num w:numId="3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C0B67"/>
    <w:rsid w:val="000F3D7F"/>
    <w:rsid w:val="000F528B"/>
    <w:rsid w:val="000F750E"/>
    <w:rsid w:val="001238C9"/>
    <w:rsid w:val="001503B9"/>
    <w:rsid w:val="001E7D14"/>
    <w:rsid w:val="001F4D4B"/>
    <w:rsid w:val="00222ACD"/>
    <w:rsid w:val="002F62AD"/>
    <w:rsid w:val="00305B00"/>
    <w:rsid w:val="00335A66"/>
    <w:rsid w:val="00354AB6"/>
    <w:rsid w:val="003606AD"/>
    <w:rsid w:val="00363DBD"/>
    <w:rsid w:val="00375734"/>
    <w:rsid w:val="003A2928"/>
    <w:rsid w:val="003B742C"/>
    <w:rsid w:val="003E4AA2"/>
    <w:rsid w:val="00422259"/>
    <w:rsid w:val="004E19C3"/>
    <w:rsid w:val="004F258E"/>
    <w:rsid w:val="00546573"/>
    <w:rsid w:val="005D2DE8"/>
    <w:rsid w:val="005D754B"/>
    <w:rsid w:val="005E0C8F"/>
    <w:rsid w:val="0062420D"/>
    <w:rsid w:val="006A5C0D"/>
    <w:rsid w:val="007043F6"/>
    <w:rsid w:val="007747C2"/>
    <w:rsid w:val="00790CED"/>
    <w:rsid w:val="007B749A"/>
    <w:rsid w:val="007C44EA"/>
    <w:rsid w:val="008323B9"/>
    <w:rsid w:val="0083370F"/>
    <w:rsid w:val="00852304"/>
    <w:rsid w:val="00874DB4"/>
    <w:rsid w:val="009502C3"/>
    <w:rsid w:val="009607E4"/>
    <w:rsid w:val="009E4B3A"/>
    <w:rsid w:val="00A20206"/>
    <w:rsid w:val="00AF1F26"/>
    <w:rsid w:val="00BA7822"/>
    <w:rsid w:val="00BD1B12"/>
    <w:rsid w:val="00BF75CF"/>
    <w:rsid w:val="00C14A38"/>
    <w:rsid w:val="00C80B78"/>
    <w:rsid w:val="00D20410"/>
    <w:rsid w:val="00D26895"/>
    <w:rsid w:val="00D66399"/>
    <w:rsid w:val="00D901C3"/>
    <w:rsid w:val="00DD154A"/>
    <w:rsid w:val="00DD7DED"/>
    <w:rsid w:val="00DF4097"/>
    <w:rsid w:val="00E05C46"/>
    <w:rsid w:val="00E77076"/>
    <w:rsid w:val="00E770F9"/>
    <w:rsid w:val="00EA371F"/>
    <w:rsid w:val="00FB6895"/>
    <w:rsid w:val="00FC0BC7"/>
    <w:rsid w:val="00FE4E1D"/>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3A2928"/>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3A2928"/>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3A2928"/>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3A2928"/>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43D83-0C6A-477A-8AAD-A7023B0C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14450</Words>
  <Characters>78036</Characters>
  <Application>Microsoft Office Word</Application>
  <DocSecurity>0</DocSecurity>
  <Lines>650</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2024-04-24T15:04:00Z</cp:lastPrinted>
  <dcterms:created xsi:type="dcterms:W3CDTF">2024-05-14T12:16:00Z</dcterms:created>
  <dcterms:modified xsi:type="dcterms:W3CDTF">2024-05-14T15:53:00Z</dcterms:modified>
</cp:coreProperties>
</file>